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E91" w:rsidRPr="00547D9B" w:rsidRDefault="00547D9B">
      <w:pPr>
        <w:ind w:left="886" w:right="883"/>
        <w:jc w:val="center"/>
        <w:rPr>
          <w:b/>
          <w:color w:val="0C0C0C"/>
          <w:spacing w:val="-1"/>
          <w:sz w:val="30"/>
        </w:rPr>
      </w:pPr>
      <w:r w:rsidRPr="00547D9B">
        <w:rPr>
          <w:b/>
          <w:color w:val="0C0C0C"/>
          <w:spacing w:val="-1"/>
          <w:sz w:val="30"/>
        </w:rPr>
        <w:t>План</w:t>
      </w:r>
    </w:p>
    <w:p w:rsidR="00445E91" w:rsidRDefault="00547D9B">
      <w:pPr>
        <w:spacing w:before="1"/>
        <w:ind w:left="886" w:right="903"/>
        <w:jc w:val="center"/>
        <w:rPr>
          <w:b/>
          <w:sz w:val="30"/>
        </w:rPr>
      </w:pPr>
      <w:r>
        <w:rPr>
          <w:b/>
          <w:color w:val="111111"/>
          <w:spacing w:val="-1"/>
          <w:sz w:val="30"/>
        </w:rPr>
        <w:t>проведения</w:t>
      </w:r>
      <w:r>
        <w:rPr>
          <w:b/>
          <w:color w:val="111111"/>
          <w:spacing w:val="-6"/>
          <w:sz w:val="30"/>
        </w:rPr>
        <w:t xml:space="preserve"> </w:t>
      </w:r>
      <w:r>
        <w:rPr>
          <w:b/>
          <w:color w:val="0C0C0C"/>
          <w:spacing w:val="-1"/>
          <w:sz w:val="30"/>
        </w:rPr>
        <w:t>мероприятия</w:t>
      </w:r>
      <w:r>
        <w:rPr>
          <w:b/>
          <w:color w:val="0C0C0C"/>
          <w:spacing w:val="51"/>
          <w:sz w:val="30"/>
        </w:rPr>
        <w:t xml:space="preserve"> </w:t>
      </w:r>
      <w:r>
        <w:rPr>
          <w:b/>
          <w:sz w:val="30"/>
        </w:rPr>
        <w:t>"Неделя</w:t>
      </w:r>
      <w:r>
        <w:rPr>
          <w:b/>
          <w:spacing w:val="-12"/>
          <w:sz w:val="30"/>
        </w:rPr>
        <w:t xml:space="preserve"> </w:t>
      </w:r>
      <w:r>
        <w:rPr>
          <w:b/>
          <w:sz w:val="30"/>
        </w:rPr>
        <w:t>нулевого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травматизма"</w:t>
      </w:r>
      <w:r>
        <w:rPr>
          <w:b/>
          <w:spacing w:val="-72"/>
          <w:sz w:val="30"/>
        </w:rPr>
        <w:t xml:space="preserve"> </w:t>
      </w:r>
      <w:r>
        <w:rPr>
          <w:b/>
          <w:color w:val="111111"/>
          <w:sz w:val="30"/>
        </w:rPr>
        <w:t>в</w:t>
      </w:r>
      <w:r>
        <w:rPr>
          <w:b/>
          <w:color w:val="111111"/>
          <w:spacing w:val="-1"/>
          <w:sz w:val="30"/>
        </w:rPr>
        <w:t xml:space="preserve"> </w:t>
      </w:r>
      <w:r>
        <w:rPr>
          <w:b/>
          <w:color w:val="111111"/>
          <w:sz w:val="30"/>
        </w:rPr>
        <w:t>Дрогичинском</w:t>
      </w:r>
      <w:r>
        <w:rPr>
          <w:b/>
          <w:color w:val="111111"/>
          <w:spacing w:val="39"/>
          <w:sz w:val="30"/>
        </w:rPr>
        <w:t xml:space="preserve"> </w:t>
      </w:r>
      <w:r>
        <w:rPr>
          <w:b/>
          <w:color w:val="0F0F0F"/>
          <w:sz w:val="30"/>
        </w:rPr>
        <w:t>районе</w:t>
      </w:r>
    </w:p>
    <w:p w:rsidR="00445E91" w:rsidRDefault="00445E91">
      <w:pPr>
        <w:pStyle w:val="a3"/>
        <w:spacing w:before="3"/>
        <w:rPr>
          <w:b/>
          <w:sz w:val="29"/>
        </w:rPr>
      </w:pPr>
    </w:p>
    <w:p w:rsidR="00445E91" w:rsidRDefault="00547D9B">
      <w:pPr>
        <w:spacing w:before="1"/>
        <w:ind w:left="247" w:right="246"/>
        <w:jc w:val="both"/>
        <w:rPr>
          <w:sz w:val="30"/>
        </w:rPr>
      </w:pPr>
      <w:r>
        <w:rPr>
          <w:b/>
          <w:color w:val="0F0F0F"/>
          <w:sz w:val="30"/>
        </w:rPr>
        <w:t xml:space="preserve">Цель </w:t>
      </w:r>
      <w:r>
        <w:rPr>
          <w:b/>
          <w:color w:val="0E0E0E"/>
          <w:sz w:val="30"/>
        </w:rPr>
        <w:t>проведения:</w:t>
      </w:r>
      <w:r>
        <w:rPr>
          <w:b/>
          <w:color w:val="0E0E0E"/>
          <w:spacing w:val="1"/>
          <w:sz w:val="30"/>
        </w:rPr>
        <w:t xml:space="preserve"> </w:t>
      </w:r>
      <w:r>
        <w:rPr>
          <w:color w:val="0C0C0C"/>
          <w:sz w:val="30"/>
        </w:rPr>
        <w:t>реализация</w:t>
      </w:r>
      <w:r>
        <w:rPr>
          <w:color w:val="0C0C0C"/>
          <w:spacing w:val="1"/>
          <w:sz w:val="30"/>
        </w:rPr>
        <w:t xml:space="preserve"> </w:t>
      </w:r>
      <w:r>
        <w:rPr>
          <w:sz w:val="30"/>
        </w:rPr>
        <w:t>Государственной</w:t>
      </w:r>
      <w:r>
        <w:rPr>
          <w:spacing w:val="1"/>
          <w:sz w:val="30"/>
        </w:rPr>
        <w:t xml:space="preserve"> </w:t>
      </w:r>
      <w:r>
        <w:rPr>
          <w:sz w:val="30"/>
        </w:rPr>
        <w:t>программы «Рынок</w:t>
      </w:r>
      <w:r>
        <w:rPr>
          <w:spacing w:val="1"/>
          <w:sz w:val="30"/>
        </w:rPr>
        <w:t xml:space="preserve"> </w:t>
      </w:r>
      <w:r>
        <w:rPr>
          <w:sz w:val="30"/>
        </w:rPr>
        <w:t>труда</w:t>
      </w:r>
      <w:r>
        <w:rPr>
          <w:spacing w:val="1"/>
          <w:sz w:val="30"/>
        </w:rPr>
        <w:t xml:space="preserve"> </w:t>
      </w:r>
      <w:r>
        <w:rPr>
          <w:sz w:val="30"/>
        </w:rPr>
        <w:t>и содействие</w:t>
      </w:r>
      <w:r>
        <w:rPr>
          <w:spacing w:val="1"/>
          <w:sz w:val="30"/>
        </w:rPr>
        <w:t xml:space="preserve"> </w:t>
      </w:r>
      <w:r>
        <w:rPr>
          <w:sz w:val="30"/>
        </w:rPr>
        <w:t>занятости»</w:t>
      </w:r>
      <w:r>
        <w:rPr>
          <w:spacing w:val="1"/>
          <w:sz w:val="30"/>
        </w:rPr>
        <w:t xml:space="preserve"> </w:t>
      </w:r>
      <w:r>
        <w:rPr>
          <w:sz w:val="30"/>
        </w:rPr>
        <w:t>на 2021</w:t>
      </w:r>
      <w:r>
        <w:rPr>
          <w:spacing w:val="1"/>
          <w:sz w:val="30"/>
        </w:rPr>
        <w:t xml:space="preserve"> </w:t>
      </w:r>
      <w:r>
        <w:rPr>
          <w:w w:val="90"/>
          <w:sz w:val="30"/>
        </w:rPr>
        <w:t>—</w:t>
      </w:r>
      <w:r>
        <w:rPr>
          <w:spacing w:val="1"/>
          <w:w w:val="90"/>
          <w:sz w:val="30"/>
        </w:rPr>
        <w:t xml:space="preserve"> </w:t>
      </w:r>
      <w:r>
        <w:rPr>
          <w:sz w:val="30"/>
        </w:rPr>
        <w:t>2025 годы, утвержденной</w:t>
      </w:r>
      <w:r>
        <w:rPr>
          <w:spacing w:val="1"/>
          <w:sz w:val="30"/>
        </w:rPr>
        <w:t xml:space="preserve"> </w:t>
      </w:r>
      <w:r>
        <w:rPr>
          <w:sz w:val="30"/>
        </w:rPr>
        <w:t>постановлением Совета Министров Республики Беларусь от 30 декабря</w:t>
      </w:r>
      <w:r>
        <w:rPr>
          <w:spacing w:val="1"/>
          <w:sz w:val="30"/>
        </w:rPr>
        <w:t xml:space="preserve"> </w:t>
      </w:r>
      <w:r>
        <w:rPr>
          <w:sz w:val="30"/>
        </w:rPr>
        <w:t>2020</w:t>
      </w:r>
      <w:r>
        <w:rPr>
          <w:spacing w:val="18"/>
          <w:sz w:val="30"/>
        </w:rPr>
        <w:t xml:space="preserve"> </w:t>
      </w:r>
      <w:r>
        <w:rPr>
          <w:sz w:val="30"/>
        </w:rPr>
        <w:t>г.</w:t>
      </w:r>
      <w:r>
        <w:rPr>
          <w:spacing w:val="12"/>
          <w:sz w:val="30"/>
        </w:rPr>
        <w:t xml:space="preserve"> </w:t>
      </w:r>
      <w:r>
        <w:rPr>
          <w:sz w:val="30"/>
        </w:rPr>
        <w:t>№</w:t>
      </w:r>
      <w:r>
        <w:rPr>
          <w:spacing w:val="64"/>
          <w:sz w:val="30"/>
        </w:rPr>
        <w:t xml:space="preserve"> </w:t>
      </w:r>
      <w:r>
        <w:rPr>
          <w:sz w:val="30"/>
        </w:rPr>
        <w:t>77</w:t>
      </w:r>
      <w:r w:rsidR="002F6EAE">
        <w:rPr>
          <w:sz w:val="30"/>
        </w:rPr>
        <w:t>7</w:t>
      </w:r>
    </w:p>
    <w:p w:rsidR="00445E91" w:rsidRDefault="00547D9B">
      <w:pPr>
        <w:spacing w:before="2"/>
        <w:ind w:left="247"/>
        <w:jc w:val="both"/>
        <w:rPr>
          <w:sz w:val="30"/>
        </w:rPr>
      </w:pPr>
      <w:r>
        <w:rPr>
          <w:b/>
          <w:color w:val="0F0F0F"/>
          <w:sz w:val="30"/>
        </w:rPr>
        <w:t>Период</w:t>
      </w:r>
      <w:r>
        <w:rPr>
          <w:b/>
          <w:color w:val="0F0F0F"/>
          <w:spacing w:val="4"/>
          <w:sz w:val="30"/>
        </w:rPr>
        <w:t xml:space="preserve"> </w:t>
      </w:r>
      <w:r>
        <w:rPr>
          <w:b/>
          <w:color w:val="0F0F0F"/>
          <w:sz w:val="30"/>
        </w:rPr>
        <w:t>проведения:</w:t>
      </w:r>
      <w:r>
        <w:rPr>
          <w:b/>
          <w:color w:val="0F0F0F"/>
          <w:spacing w:val="7"/>
          <w:sz w:val="30"/>
        </w:rPr>
        <w:t xml:space="preserve"> </w:t>
      </w:r>
      <w:r w:rsidRPr="0018480A">
        <w:rPr>
          <w:color w:val="111111"/>
          <w:sz w:val="30"/>
        </w:rPr>
        <w:t>с</w:t>
      </w:r>
      <w:r>
        <w:rPr>
          <w:b/>
          <w:color w:val="111111"/>
          <w:spacing w:val="-11"/>
          <w:sz w:val="30"/>
        </w:rPr>
        <w:t xml:space="preserve"> </w:t>
      </w:r>
      <w:r w:rsidR="002F6EAE">
        <w:rPr>
          <w:color w:val="111111"/>
          <w:sz w:val="30"/>
          <w:u w:val="single" w:color="0F0F0F"/>
        </w:rPr>
        <w:t>7</w:t>
      </w:r>
      <w:r>
        <w:rPr>
          <w:color w:val="111111"/>
          <w:spacing w:val="-4"/>
          <w:sz w:val="30"/>
        </w:rPr>
        <w:t xml:space="preserve"> </w:t>
      </w:r>
      <w:r>
        <w:rPr>
          <w:color w:val="111111"/>
          <w:sz w:val="30"/>
        </w:rPr>
        <w:t>по</w:t>
      </w:r>
      <w:r w:rsidR="00EB61AE">
        <w:rPr>
          <w:color w:val="111111"/>
          <w:sz w:val="30"/>
        </w:rPr>
        <w:t xml:space="preserve"> </w:t>
      </w:r>
      <w:r>
        <w:rPr>
          <w:color w:val="111111"/>
          <w:sz w:val="30"/>
          <w:u w:val="single" w:color="0F0F0F"/>
        </w:rPr>
        <w:t>1</w:t>
      </w:r>
      <w:r w:rsidR="002F6EAE">
        <w:rPr>
          <w:color w:val="111111"/>
          <w:sz w:val="30"/>
          <w:u w:val="single" w:color="0F0F0F"/>
        </w:rPr>
        <w:t>1</w:t>
      </w:r>
      <w:r w:rsidRPr="002F6EAE">
        <w:rPr>
          <w:color w:val="111111"/>
          <w:sz w:val="30"/>
        </w:rPr>
        <w:t xml:space="preserve"> </w:t>
      </w:r>
      <w:r w:rsidR="002F6EAE">
        <w:rPr>
          <w:color w:val="111111"/>
          <w:sz w:val="30"/>
          <w:u w:val="single" w:color="0F0F0F"/>
        </w:rPr>
        <w:t>октября</w:t>
      </w:r>
      <w:r>
        <w:rPr>
          <w:color w:val="111111"/>
          <w:spacing w:val="-3"/>
          <w:sz w:val="30"/>
        </w:rPr>
        <w:t xml:space="preserve"> </w:t>
      </w:r>
      <w:r>
        <w:rPr>
          <w:color w:val="111111"/>
          <w:sz w:val="30"/>
          <w:u w:val="single" w:color="0F0F0F"/>
        </w:rPr>
        <w:t>2024</w:t>
      </w:r>
      <w:r>
        <w:rPr>
          <w:color w:val="111111"/>
          <w:spacing w:val="4"/>
          <w:sz w:val="30"/>
          <w:u w:val="single" w:color="0F0F0F"/>
        </w:rPr>
        <w:t xml:space="preserve"> </w:t>
      </w:r>
      <w:r>
        <w:rPr>
          <w:color w:val="111111"/>
          <w:sz w:val="30"/>
          <w:u w:val="single" w:color="0F0F0F"/>
        </w:rPr>
        <w:t>г.</w:t>
      </w:r>
    </w:p>
    <w:p w:rsidR="00445E91" w:rsidRDefault="00445E91">
      <w:pPr>
        <w:pStyle w:val="a3"/>
        <w:rPr>
          <w:sz w:val="20"/>
        </w:rPr>
      </w:pPr>
    </w:p>
    <w:p w:rsidR="00445E91" w:rsidRDefault="00445E91">
      <w:pPr>
        <w:pStyle w:val="a3"/>
        <w:spacing w:before="9"/>
        <w:rPr>
          <w:sz w:val="12"/>
        </w:rPr>
      </w:pPr>
    </w:p>
    <w:tbl>
      <w:tblPr>
        <w:tblStyle w:val="TableNormal"/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074"/>
        <w:gridCol w:w="1575"/>
        <w:gridCol w:w="2376"/>
        <w:gridCol w:w="6"/>
      </w:tblGrid>
      <w:tr w:rsidR="00445E91" w:rsidTr="00F44E51">
        <w:trPr>
          <w:trHeight w:val="700"/>
        </w:trPr>
        <w:tc>
          <w:tcPr>
            <w:tcW w:w="562" w:type="dxa"/>
          </w:tcPr>
          <w:p w:rsidR="00445E91" w:rsidRDefault="00547D9B">
            <w:pPr>
              <w:pStyle w:val="TableParagraph"/>
              <w:spacing w:line="321" w:lineRule="exact"/>
              <w:ind w:left="162"/>
              <w:rPr>
                <w:rFonts w:ascii="Courier New" w:hAnsi="Courier New"/>
                <w:sz w:val="31"/>
              </w:rPr>
            </w:pPr>
            <w:r>
              <w:rPr>
                <w:rFonts w:ascii="Courier New" w:hAnsi="Courier New"/>
                <w:w w:val="108"/>
                <w:sz w:val="31"/>
              </w:rPr>
              <w:t>№</w:t>
            </w:r>
          </w:p>
          <w:p w:rsidR="00445E91" w:rsidRDefault="00547D9B">
            <w:pPr>
              <w:pStyle w:val="TableParagraph"/>
              <w:spacing w:line="308" w:lineRule="exact"/>
              <w:ind w:left="120"/>
              <w:rPr>
                <w:sz w:val="27"/>
              </w:rPr>
            </w:pPr>
            <w:proofErr w:type="gramStart"/>
            <w:r>
              <w:rPr>
                <w:sz w:val="27"/>
              </w:rPr>
              <w:t>п</w:t>
            </w:r>
            <w:proofErr w:type="gramEnd"/>
            <w:r>
              <w:rPr>
                <w:sz w:val="27"/>
              </w:rPr>
              <w:t>/п</w:t>
            </w:r>
          </w:p>
        </w:tc>
        <w:tc>
          <w:tcPr>
            <w:tcW w:w="5074" w:type="dxa"/>
          </w:tcPr>
          <w:p w:rsidR="00445E91" w:rsidRDefault="00547D9B">
            <w:pPr>
              <w:pStyle w:val="TableParagraph"/>
              <w:spacing w:line="288" w:lineRule="exact"/>
              <w:ind w:left="976"/>
              <w:rPr>
                <w:sz w:val="27"/>
              </w:rPr>
            </w:pPr>
            <w:r>
              <w:rPr>
                <w:w w:val="95"/>
                <w:sz w:val="27"/>
              </w:rPr>
              <w:t>Наименование</w:t>
            </w:r>
            <w:r>
              <w:rPr>
                <w:spacing w:val="10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мероприятий</w:t>
            </w:r>
          </w:p>
        </w:tc>
        <w:tc>
          <w:tcPr>
            <w:tcW w:w="1575" w:type="dxa"/>
          </w:tcPr>
          <w:p w:rsidR="00445E91" w:rsidRDefault="00547D9B">
            <w:pPr>
              <w:pStyle w:val="TableParagraph"/>
              <w:spacing w:line="288" w:lineRule="exact"/>
              <w:ind w:left="82" w:right="52"/>
              <w:jc w:val="center"/>
              <w:rPr>
                <w:sz w:val="27"/>
              </w:rPr>
            </w:pPr>
            <w:r>
              <w:rPr>
                <w:sz w:val="27"/>
              </w:rPr>
              <w:t>Срок</w:t>
            </w:r>
          </w:p>
          <w:p w:rsidR="00445E91" w:rsidRDefault="00547D9B">
            <w:pPr>
              <w:pStyle w:val="TableParagraph"/>
              <w:spacing w:before="30"/>
              <w:ind w:left="82" w:right="80"/>
              <w:jc w:val="center"/>
              <w:rPr>
                <w:sz w:val="27"/>
              </w:rPr>
            </w:pPr>
            <w:r>
              <w:rPr>
                <w:sz w:val="27"/>
              </w:rPr>
              <w:t>исполнения</w:t>
            </w:r>
          </w:p>
        </w:tc>
        <w:tc>
          <w:tcPr>
            <w:tcW w:w="2382" w:type="dxa"/>
            <w:gridSpan w:val="2"/>
          </w:tcPr>
          <w:p w:rsidR="00445E91" w:rsidRDefault="00547D9B">
            <w:pPr>
              <w:pStyle w:val="TableParagraph"/>
              <w:spacing w:line="288" w:lineRule="exact"/>
              <w:ind w:left="451"/>
              <w:rPr>
                <w:sz w:val="27"/>
              </w:rPr>
            </w:pPr>
            <w:r>
              <w:rPr>
                <w:sz w:val="27"/>
              </w:rPr>
              <w:t>Исполнители</w:t>
            </w:r>
          </w:p>
        </w:tc>
      </w:tr>
      <w:tr w:rsidR="00445E91" w:rsidRPr="00547D9B" w:rsidTr="00F44E51">
        <w:trPr>
          <w:trHeight w:val="3877"/>
        </w:trPr>
        <w:tc>
          <w:tcPr>
            <w:tcW w:w="562" w:type="dxa"/>
          </w:tcPr>
          <w:p w:rsidR="00445E91" w:rsidRPr="00547D9B" w:rsidRDefault="00547D9B">
            <w:pPr>
              <w:pStyle w:val="TableParagraph"/>
              <w:spacing w:line="264" w:lineRule="exact"/>
              <w:ind w:left="124"/>
              <w:rPr>
                <w:w w:val="95"/>
                <w:sz w:val="27"/>
              </w:rPr>
            </w:pPr>
            <w:r w:rsidRPr="00547D9B">
              <w:rPr>
                <w:w w:val="95"/>
                <w:sz w:val="27"/>
              </w:rPr>
              <w:t>1</w:t>
            </w:r>
          </w:p>
        </w:tc>
        <w:tc>
          <w:tcPr>
            <w:tcW w:w="5074" w:type="dxa"/>
          </w:tcPr>
          <w:p w:rsidR="00445E91" w:rsidRPr="00547D9B" w:rsidRDefault="00547D9B" w:rsidP="00547D9B">
            <w:pPr>
              <w:pStyle w:val="TableParagraph"/>
              <w:spacing w:line="263" w:lineRule="exact"/>
              <w:jc w:val="both"/>
              <w:rPr>
                <w:w w:val="95"/>
                <w:sz w:val="27"/>
              </w:rPr>
            </w:pPr>
            <w:r w:rsidRPr="00547D9B">
              <w:rPr>
                <w:w w:val="95"/>
                <w:sz w:val="27"/>
              </w:rPr>
              <w:t>Разме</w:t>
            </w:r>
            <w:r>
              <w:rPr>
                <w:w w:val="95"/>
                <w:sz w:val="27"/>
              </w:rPr>
              <w:t>щ</w:t>
            </w:r>
            <w:r w:rsidRPr="00547D9B">
              <w:rPr>
                <w:w w:val="95"/>
                <w:sz w:val="27"/>
              </w:rPr>
              <w:t>ение информации о проведении</w:t>
            </w:r>
            <w:r>
              <w:rPr>
                <w:w w:val="95"/>
                <w:sz w:val="27"/>
              </w:rPr>
              <w:t xml:space="preserve"> </w:t>
            </w:r>
            <w:r w:rsidRPr="00547D9B">
              <w:rPr>
                <w:w w:val="95"/>
                <w:sz w:val="27"/>
              </w:rPr>
              <w:t xml:space="preserve">«Недели нулевого травматизма» и поддержке концепции </w:t>
            </w:r>
            <w:proofErr w:type="spellStart"/>
            <w:r w:rsidRPr="00547D9B">
              <w:rPr>
                <w:w w:val="95"/>
                <w:sz w:val="27"/>
              </w:rPr>
              <w:t>Vi</w:t>
            </w:r>
            <w:proofErr w:type="spellEnd"/>
            <w:r>
              <w:rPr>
                <w:w w:val="95"/>
                <w:sz w:val="27"/>
                <w:lang w:val="en-US"/>
              </w:rPr>
              <w:t>s</w:t>
            </w:r>
            <w:proofErr w:type="spellStart"/>
            <w:r w:rsidRPr="00547D9B">
              <w:rPr>
                <w:w w:val="95"/>
                <w:sz w:val="27"/>
              </w:rPr>
              <w:t>ion</w:t>
            </w:r>
            <w:proofErr w:type="spellEnd"/>
            <w:r w:rsidRPr="00547D9B">
              <w:rPr>
                <w:w w:val="95"/>
                <w:sz w:val="27"/>
              </w:rPr>
              <w:t xml:space="preserve"> </w:t>
            </w:r>
            <w:proofErr w:type="spellStart"/>
            <w:r w:rsidRPr="00547D9B">
              <w:rPr>
                <w:w w:val="95"/>
                <w:sz w:val="27"/>
              </w:rPr>
              <w:t>Zero</w:t>
            </w:r>
            <w:proofErr w:type="spellEnd"/>
            <w:r w:rsidRPr="00547D9B">
              <w:rPr>
                <w:w w:val="95"/>
                <w:sz w:val="27"/>
              </w:rPr>
              <w:t xml:space="preserve"> в местных СМИ, сайте райисполкома, </w:t>
            </w:r>
            <w:r>
              <w:rPr>
                <w:w w:val="95"/>
                <w:sz w:val="27"/>
              </w:rPr>
              <w:t>районного</w:t>
            </w:r>
            <w:r w:rsidRPr="00547D9B">
              <w:rPr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объединения</w:t>
            </w:r>
            <w:r w:rsidRPr="00547D9B">
              <w:rPr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профсоюзов,</w:t>
            </w:r>
            <w:r w:rsidRPr="00547D9B">
              <w:rPr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на</w:t>
            </w:r>
            <w:r w:rsidRPr="00547D9B">
              <w:rPr>
                <w:w w:val="95"/>
                <w:sz w:val="27"/>
              </w:rPr>
              <w:t xml:space="preserve"> информационных стендах организаций района.</w:t>
            </w:r>
          </w:p>
        </w:tc>
        <w:tc>
          <w:tcPr>
            <w:tcW w:w="1575" w:type="dxa"/>
          </w:tcPr>
          <w:p w:rsidR="00445E91" w:rsidRPr="00547D9B" w:rsidRDefault="00547D9B">
            <w:pPr>
              <w:pStyle w:val="TableParagraph"/>
              <w:spacing w:line="260" w:lineRule="exact"/>
              <w:ind w:left="82" w:right="52"/>
              <w:jc w:val="center"/>
              <w:rPr>
                <w:w w:val="95"/>
                <w:sz w:val="27"/>
              </w:rPr>
            </w:pPr>
            <w:r w:rsidRPr="00547D9B">
              <w:rPr>
                <w:w w:val="95"/>
                <w:sz w:val="27"/>
              </w:rPr>
              <w:t>до</w:t>
            </w:r>
          </w:p>
          <w:p w:rsidR="00445E91" w:rsidRPr="00547D9B" w:rsidRDefault="00EB61AE" w:rsidP="00B676E9">
            <w:pPr>
              <w:pStyle w:val="TableParagraph"/>
              <w:spacing w:line="302" w:lineRule="exact"/>
              <w:ind w:left="82" w:right="71"/>
              <w:jc w:val="center"/>
              <w:rPr>
                <w:w w:val="95"/>
                <w:sz w:val="27"/>
              </w:rPr>
            </w:pPr>
            <w:r>
              <w:rPr>
                <w:w w:val="95"/>
                <w:sz w:val="27"/>
              </w:rPr>
              <w:t>0</w:t>
            </w:r>
            <w:r w:rsidR="00B676E9">
              <w:rPr>
                <w:w w:val="95"/>
                <w:sz w:val="27"/>
              </w:rPr>
              <w:t>7</w:t>
            </w:r>
            <w:r w:rsidR="00547D9B" w:rsidRPr="00547D9B">
              <w:rPr>
                <w:w w:val="95"/>
                <w:sz w:val="27"/>
              </w:rPr>
              <w:t>.</w:t>
            </w:r>
            <w:r w:rsidR="00B676E9">
              <w:rPr>
                <w:w w:val="95"/>
                <w:sz w:val="27"/>
              </w:rPr>
              <w:t>10</w:t>
            </w:r>
            <w:r w:rsidR="00547D9B" w:rsidRPr="00547D9B">
              <w:rPr>
                <w:w w:val="95"/>
                <w:sz w:val="27"/>
              </w:rPr>
              <w:t>.202</w:t>
            </w:r>
            <w:r w:rsidR="00547D9B">
              <w:rPr>
                <w:w w:val="95"/>
                <w:sz w:val="27"/>
              </w:rPr>
              <w:t>4</w:t>
            </w:r>
          </w:p>
        </w:tc>
        <w:tc>
          <w:tcPr>
            <w:tcW w:w="2382" w:type="dxa"/>
            <w:gridSpan w:val="2"/>
          </w:tcPr>
          <w:p w:rsidR="00445E91" w:rsidRPr="00547D9B" w:rsidRDefault="00547D9B">
            <w:pPr>
              <w:pStyle w:val="TableParagraph"/>
              <w:tabs>
                <w:tab w:val="left" w:pos="1991"/>
              </w:tabs>
              <w:spacing w:line="260" w:lineRule="exact"/>
              <w:ind w:left="114"/>
              <w:rPr>
                <w:w w:val="95"/>
                <w:sz w:val="27"/>
              </w:rPr>
            </w:pPr>
            <w:r w:rsidRPr="00547D9B">
              <w:rPr>
                <w:w w:val="95"/>
                <w:sz w:val="27"/>
              </w:rPr>
              <w:t>управление</w:t>
            </w:r>
            <w:r w:rsidRPr="00547D9B">
              <w:rPr>
                <w:w w:val="95"/>
                <w:sz w:val="27"/>
              </w:rPr>
              <w:tab/>
            </w:r>
            <w:proofErr w:type="gramStart"/>
            <w:r w:rsidRPr="00547D9B">
              <w:rPr>
                <w:w w:val="95"/>
                <w:sz w:val="27"/>
              </w:rPr>
              <w:t>по</w:t>
            </w:r>
            <w:proofErr w:type="gramEnd"/>
          </w:p>
          <w:p w:rsidR="00445E91" w:rsidRPr="00547D9B" w:rsidRDefault="00547D9B">
            <w:pPr>
              <w:pStyle w:val="TableParagraph"/>
              <w:spacing w:line="237" w:lineRule="auto"/>
              <w:ind w:left="120" w:right="89" w:firstLine="3"/>
              <w:rPr>
                <w:w w:val="95"/>
                <w:sz w:val="27"/>
              </w:rPr>
            </w:pPr>
            <w:r>
              <w:rPr>
                <w:w w:val="95"/>
                <w:sz w:val="27"/>
              </w:rPr>
              <w:t>труду,</w:t>
            </w:r>
            <w:r w:rsidRPr="00547D9B">
              <w:rPr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занятости</w:t>
            </w:r>
            <w:r w:rsidRPr="00547D9B">
              <w:rPr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и</w:t>
            </w:r>
            <w:r w:rsidRPr="00547D9B">
              <w:rPr>
                <w:w w:val="95"/>
                <w:sz w:val="27"/>
              </w:rPr>
              <w:t xml:space="preserve"> социальной</w:t>
            </w:r>
          </w:p>
          <w:p w:rsidR="00445E91" w:rsidRPr="00547D9B" w:rsidRDefault="00547D9B">
            <w:pPr>
              <w:pStyle w:val="TableParagraph"/>
              <w:spacing w:line="230" w:lineRule="auto"/>
              <w:ind w:left="119" w:right="89" w:firstLine="3"/>
              <w:rPr>
                <w:w w:val="95"/>
                <w:sz w:val="27"/>
              </w:rPr>
            </w:pPr>
            <w:proofErr w:type="gramStart"/>
            <w:r w:rsidRPr="00547D9B">
              <w:rPr>
                <w:w w:val="95"/>
                <w:sz w:val="27"/>
              </w:rPr>
              <w:t xml:space="preserve">защите </w:t>
            </w:r>
            <w:r>
              <w:rPr>
                <w:w w:val="95"/>
                <w:sz w:val="27"/>
              </w:rPr>
              <w:t>Дрогичинского</w:t>
            </w:r>
            <w:r w:rsidRPr="00547D9B">
              <w:rPr>
                <w:w w:val="95"/>
                <w:sz w:val="27"/>
              </w:rPr>
              <w:t xml:space="preserve"> райисполкома (далее</w:t>
            </w:r>
            <w:proofErr w:type="gramEnd"/>
          </w:p>
          <w:p w:rsidR="00445E91" w:rsidRPr="00547D9B" w:rsidRDefault="00547D9B">
            <w:pPr>
              <w:pStyle w:val="TableParagraph"/>
              <w:tabs>
                <w:tab w:val="left" w:pos="1221"/>
                <w:tab w:val="left" w:pos="1991"/>
              </w:tabs>
              <w:spacing w:line="230" w:lineRule="auto"/>
              <w:ind w:left="119" w:right="100" w:hanging="5"/>
              <w:rPr>
                <w:w w:val="95"/>
                <w:sz w:val="27"/>
              </w:rPr>
            </w:pPr>
            <w:r w:rsidRPr="00547D9B">
              <w:rPr>
                <w:w w:val="95"/>
                <w:sz w:val="27"/>
              </w:rPr>
              <w:t>управление</w:t>
            </w:r>
            <w:r w:rsidRPr="00547D9B">
              <w:rPr>
                <w:w w:val="95"/>
                <w:sz w:val="27"/>
              </w:rPr>
              <w:tab/>
              <w:t>по труду),</w:t>
            </w:r>
            <w:r w:rsidRPr="00547D9B">
              <w:rPr>
                <w:w w:val="95"/>
                <w:sz w:val="27"/>
              </w:rPr>
              <w:tab/>
            </w:r>
            <w:r>
              <w:rPr>
                <w:w w:val="95"/>
                <w:sz w:val="27"/>
              </w:rPr>
              <w:t>районное</w:t>
            </w:r>
            <w:r w:rsidRPr="00547D9B">
              <w:rPr>
                <w:w w:val="95"/>
                <w:sz w:val="27"/>
              </w:rPr>
              <w:t xml:space="preserve"> объединение профсоюзов, организации района.</w:t>
            </w:r>
          </w:p>
        </w:tc>
      </w:tr>
      <w:tr w:rsidR="00445E91" w:rsidRPr="00547D9B" w:rsidTr="00F44E51">
        <w:trPr>
          <w:trHeight w:val="1335"/>
        </w:trPr>
        <w:tc>
          <w:tcPr>
            <w:tcW w:w="562" w:type="dxa"/>
          </w:tcPr>
          <w:p w:rsidR="00445E91" w:rsidRPr="00547D9B" w:rsidRDefault="00547D9B">
            <w:pPr>
              <w:pStyle w:val="TableParagraph"/>
              <w:spacing w:before="3"/>
              <w:ind w:left="0"/>
              <w:rPr>
                <w:w w:val="95"/>
                <w:sz w:val="27"/>
              </w:rPr>
            </w:pPr>
            <w:r>
              <w:rPr>
                <w:w w:val="95"/>
                <w:sz w:val="27"/>
              </w:rPr>
              <w:t xml:space="preserve">  2</w:t>
            </w:r>
          </w:p>
          <w:p w:rsidR="00445E91" w:rsidRPr="00547D9B" w:rsidRDefault="00445E91">
            <w:pPr>
              <w:pStyle w:val="TableParagraph"/>
              <w:spacing w:line="172" w:lineRule="exact"/>
              <w:ind w:left="131"/>
              <w:rPr>
                <w:w w:val="95"/>
                <w:sz w:val="27"/>
              </w:rPr>
            </w:pPr>
          </w:p>
        </w:tc>
        <w:tc>
          <w:tcPr>
            <w:tcW w:w="5074" w:type="dxa"/>
          </w:tcPr>
          <w:p w:rsidR="00445E91" w:rsidRPr="00547D9B" w:rsidRDefault="00547D9B" w:rsidP="005B299C">
            <w:pPr>
              <w:pStyle w:val="TableParagraph"/>
              <w:spacing w:line="263" w:lineRule="exact"/>
              <w:jc w:val="both"/>
              <w:rPr>
                <w:w w:val="95"/>
                <w:sz w:val="27"/>
              </w:rPr>
            </w:pPr>
            <w:r>
              <w:rPr>
                <w:w w:val="95"/>
                <w:sz w:val="27"/>
              </w:rPr>
              <w:t>Провести</w:t>
            </w:r>
            <w:r w:rsidRPr="00547D9B">
              <w:rPr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проверку</w:t>
            </w:r>
            <w:r w:rsidRPr="00547D9B">
              <w:rPr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соответствия</w:t>
            </w:r>
            <w:r w:rsidRPr="00547D9B">
              <w:rPr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рабочих</w:t>
            </w:r>
            <w:r w:rsidR="005B299C">
              <w:rPr>
                <w:w w:val="95"/>
                <w:sz w:val="27"/>
              </w:rPr>
              <w:t xml:space="preserve"> </w:t>
            </w:r>
            <w:r w:rsidRPr="00547D9B">
              <w:rPr>
                <w:w w:val="95"/>
                <w:sz w:val="27"/>
              </w:rPr>
              <w:t>мест, оборудования, ма</w:t>
            </w:r>
            <w:r>
              <w:rPr>
                <w:w w:val="95"/>
                <w:sz w:val="27"/>
              </w:rPr>
              <w:t>ш</w:t>
            </w:r>
            <w:r w:rsidRPr="00547D9B">
              <w:rPr>
                <w:w w:val="95"/>
                <w:sz w:val="27"/>
              </w:rPr>
              <w:t xml:space="preserve">ин и механизмов </w:t>
            </w:r>
            <w:r>
              <w:rPr>
                <w:w w:val="95"/>
                <w:sz w:val="27"/>
              </w:rPr>
              <w:t>требованиям</w:t>
            </w:r>
            <w:r w:rsidRPr="00547D9B">
              <w:rPr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норм и правил охраны</w:t>
            </w:r>
            <w:r w:rsidRPr="00547D9B">
              <w:rPr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труда</w:t>
            </w:r>
            <w:r w:rsidRPr="00547D9B">
              <w:rPr>
                <w:w w:val="95"/>
                <w:sz w:val="27"/>
              </w:rPr>
              <w:t xml:space="preserve"> и принять меры по устранению нару</w:t>
            </w:r>
            <w:r>
              <w:rPr>
                <w:w w:val="95"/>
                <w:sz w:val="27"/>
              </w:rPr>
              <w:t>ш</w:t>
            </w:r>
            <w:r w:rsidRPr="00547D9B">
              <w:rPr>
                <w:w w:val="95"/>
                <w:sz w:val="27"/>
              </w:rPr>
              <w:t xml:space="preserve">ений,   </w:t>
            </w:r>
            <w:r>
              <w:rPr>
                <w:w w:val="95"/>
                <w:sz w:val="27"/>
              </w:rPr>
              <w:t>вплоть до</w:t>
            </w:r>
            <w:r w:rsidRPr="00547D9B">
              <w:rPr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вывода</w:t>
            </w:r>
            <w:r w:rsidRPr="00547D9B">
              <w:rPr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их</w:t>
            </w:r>
            <w:r w:rsidRPr="00547D9B">
              <w:rPr>
                <w:w w:val="95"/>
                <w:sz w:val="27"/>
              </w:rPr>
              <w:t xml:space="preserve"> из</w:t>
            </w:r>
            <w:r>
              <w:rPr>
                <w:w w:val="95"/>
                <w:sz w:val="27"/>
              </w:rPr>
              <w:t xml:space="preserve"> </w:t>
            </w:r>
            <w:r w:rsidRPr="00547D9B">
              <w:rPr>
                <w:w w:val="95"/>
                <w:sz w:val="27"/>
              </w:rPr>
              <w:t>эксплуатации.</w:t>
            </w:r>
          </w:p>
        </w:tc>
        <w:tc>
          <w:tcPr>
            <w:tcW w:w="1575" w:type="dxa"/>
          </w:tcPr>
          <w:p w:rsidR="00445E91" w:rsidRPr="00547D9B" w:rsidRDefault="00B676E9" w:rsidP="00B676E9">
            <w:pPr>
              <w:pStyle w:val="TableParagraph"/>
              <w:spacing w:line="258" w:lineRule="exact"/>
              <w:ind w:left="82" w:right="73"/>
              <w:jc w:val="center"/>
              <w:rPr>
                <w:w w:val="95"/>
                <w:sz w:val="27"/>
              </w:rPr>
            </w:pPr>
            <w:r w:rsidRPr="005459D7">
              <w:rPr>
                <w:w w:val="95"/>
                <w:sz w:val="27"/>
              </w:rPr>
              <w:t>с 07.10.2024 по 11.10.2024</w:t>
            </w:r>
          </w:p>
        </w:tc>
        <w:tc>
          <w:tcPr>
            <w:tcW w:w="2382" w:type="dxa"/>
            <w:gridSpan w:val="2"/>
          </w:tcPr>
          <w:p w:rsidR="00445E91" w:rsidRPr="00547D9B" w:rsidRDefault="00547D9B" w:rsidP="00547D9B">
            <w:pPr>
              <w:pStyle w:val="TableParagraph"/>
              <w:spacing w:line="263" w:lineRule="exact"/>
              <w:ind w:left="120"/>
              <w:rPr>
                <w:w w:val="95"/>
                <w:sz w:val="27"/>
              </w:rPr>
            </w:pPr>
            <w:r>
              <w:rPr>
                <w:w w:val="95"/>
                <w:sz w:val="27"/>
              </w:rPr>
              <w:t>о</w:t>
            </w:r>
            <w:r w:rsidRPr="00547D9B">
              <w:rPr>
                <w:w w:val="95"/>
                <w:sz w:val="27"/>
              </w:rPr>
              <w:t>рганизации</w:t>
            </w:r>
            <w:r>
              <w:rPr>
                <w:w w:val="95"/>
                <w:sz w:val="27"/>
              </w:rPr>
              <w:t xml:space="preserve"> </w:t>
            </w:r>
            <w:r w:rsidRPr="00547D9B">
              <w:rPr>
                <w:w w:val="95"/>
                <w:sz w:val="27"/>
              </w:rPr>
              <w:t>района, профсоюзн</w:t>
            </w:r>
            <w:r>
              <w:rPr>
                <w:w w:val="95"/>
                <w:sz w:val="27"/>
              </w:rPr>
              <w:t>ы</w:t>
            </w:r>
            <w:r w:rsidRPr="00547D9B">
              <w:rPr>
                <w:w w:val="95"/>
                <w:sz w:val="27"/>
              </w:rPr>
              <w:t>е комитеты</w:t>
            </w:r>
          </w:p>
        </w:tc>
      </w:tr>
      <w:tr w:rsidR="00B676E9" w:rsidRPr="00547D9B" w:rsidTr="00F44E51">
        <w:trPr>
          <w:trHeight w:val="565"/>
        </w:trPr>
        <w:tc>
          <w:tcPr>
            <w:tcW w:w="562" w:type="dxa"/>
          </w:tcPr>
          <w:p w:rsidR="00B676E9" w:rsidRPr="00547D9B" w:rsidRDefault="00B676E9">
            <w:pPr>
              <w:pStyle w:val="TableParagraph"/>
              <w:spacing w:line="269" w:lineRule="exact"/>
              <w:ind w:left="122"/>
              <w:rPr>
                <w:w w:val="95"/>
                <w:sz w:val="27"/>
              </w:rPr>
            </w:pPr>
            <w:r w:rsidRPr="00547D9B">
              <w:rPr>
                <w:w w:val="95"/>
                <w:sz w:val="27"/>
              </w:rPr>
              <w:t>4</w:t>
            </w:r>
          </w:p>
        </w:tc>
        <w:tc>
          <w:tcPr>
            <w:tcW w:w="5074" w:type="dxa"/>
          </w:tcPr>
          <w:p w:rsidR="00B676E9" w:rsidRPr="00547D9B" w:rsidRDefault="00B676E9" w:rsidP="0088554E">
            <w:pPr>
              <w:pStyle w:val="TableParagraph"/>
              <w:spacing w:line="280" w:lineRule="exact"/>
              <w:ind w:left="168"/>
              <w:jc w:val="both"/>
              <w:rPr>
                <w:w w:val="95"/>
                <w:sz w:val="27"/>
              </w:rPr>
            </w:pPr>
            <w:r w:rsidRPr="00547D9B">
              <w:rPr>
                <w:w w:val="95"/>
                <w:sz w:val="27"/>
              </w:rPr>
              <w:t>Обеспечить неукоснительное в</w:t>
            </w:r>
            <w:r>
              <w:rPr>
                <w:w w:val="95"/>
                <w:sz w:val="27"/>
              </w:rPr>
              <w:t>ып</w:t>
            </w:r>
            <w:r w:rsidRPr="00547D9B">
              <w:rPr>
                <w:w w:val="95"/>
                <w:sz w:val="27"/>
              </w:rPr>
              <w:t>олнение</w:t>
            </w:r>
            <w:r>
              <w:rPr>
                <w:w w:val="95"/>
                <w:sz w:val="27"/>
              </w:rPr>
              <w:t xml:space="preserve"> </w:t>
            </w:r>
            <w:r w:rsidRPr="00547D9B">
              <w:rPr>
                <w:w w:val="95"/>
                <w:sz w:val="27"/>
              </w:rPr>
              <w:t>Требований</w:t>
            </w:r>
            <w:r>
              <w:rPr>
                <w:w w:val="95"/>
                <w:sz w:val="27"/>
              </w:rPr>
              <w:t xml:space="preserve"> </w:t>
            </w:r>
            <w:r w:rsidRPr="00547D9B">
              <w:rPr>
                <w:w w:val="95"/>
                <w:sz w:val="27"/>
              </w:rPr>
              <w:t>Директивы</w:t>
            </w:r>
            <w:r>
              <w:rPr>
                <w:w w:val="95"/>
                <w:sz w:val="27"/>
              </w:rPr>
              <w:t xml:space="preserve"> </w:t>
            </w:r>
            <w:r w:rsidRPr="00547D9B">
              <w:rPr>
                <w:w w:val="95"/>
                <w:sz w:val="27"/>
              </w:rPr>
              <w:t>№1</w:t>
            </w:r>
            <w:r>
              <w:rPr>
                <w:w w:val="95"/>
                <w:sz w:val="27"/>
              </w:rPr>
              <w:t xml:space="preserve"> </w:t>
            </w:r>
            <w:r w:rsidRPr="00547D9B">
              <w:rPr>
                <w:w w:val="95"/>
                <w:sz w:val="27"/>
              </w:rPr>
              <w:t>в</w:t>
            </w:r>
            <w:r>
              <w:rPr>
                <w:w w:val="95"/>
                <w:sz w:val="27"/>
              </w:rPr>
              <w:t xml:space="preserve"> </w:t>
            </w:r>
            <w:r w:rsidRPr="00547D9B">
              <w:rPr>
                <w:w w:val="95"/>
                <w:sz w:val="27"/>
              </w:rPr>
              <w:t>части</w:t>
            </w:r>
            <w:r>
              <w:rPr>
                <w:w w:val="95"/>
                <w:sz w:val="27"/>
              </w:rPr>
              <w:t xml:space="preserve"> с</w:t>
            </w:r>
            <w:r w:rsidRPr="00547D9B">
              <w:rPr>
                <w:w w:val="95"/>
                <w:sz w:val="27"/>
              </w:rPr>
              <w:t>облюдения</w:t>
            </w:r>
            <w:r>
              <w:rPr>
                <w:w w:val="95"/>
                <w:sz w:val="27"/>
              </w:rPr>
              <w:t xml:space="preserve"> </w:t>
            </w:r>
            <w:proofErr w:type="gramStart"/>
            <w:r>
              <w:rPr>
                <w:w w:val="95"/>
                <w:sz w:val="27"/>
              </w:rPr>
              <w:t>работающими</w:t>
            </w:r>
            <w:proofErr w:type="gramEnd"/>
            <w:r>
              <w:rPr>
                <w:w w:val="95"/>
                <w:sz w:val="27"/>
              </w:rPr>
              <w:t xml:space="preserve"> производственной</w:t>
            </w:r>
            <w:r w:rsidRPr="00547D9B">
              <w:rPr>
                <w:w w:val="95"/>
                <w:sz w:val="27"/>
              </w:rPr>
              <w:t xml:space="preserve"> и</w:t>
            </w:r>
            <w:r>
              <w:rPr>
                <w:w w:val="95"/>
                <w:sz w:val="27"/>
              </w:rPr>
              <w:t xml:space="preserve"> </w:t>
            </w:r>
            <w:r w:rsidRPr="00547D9B">
              <w:rPr>
                <w:w w:val="95"/>
                <w:sz w:val="27"/>
              </w:rPr>
              <w:t>технологической</w:t>
            </w:r>
            <w:r>
              <w:rPr>
                <w:w w:val="95"/>
                <w:sz w:val="27"/>
              </w:rPr>
              <w:t xml:space="preserve"> </w:t>
            </w:r>
            <w:r w:rsidRPr="00547D9B">
              <w:rPr>
                <w:w w:val="95"/>
                <w:sz w:val="27"/>
              </w:rPr>
              <w:t>дисциплин</w:t>
            </w:r>
            <w:r>
              <w:rPr>
                <w:w w:val="95"/>
                <w:sz w:val="27"/>
              </w:rPr>
              <w:t>ы</w:t>
            </w:r>
            <w:r w:rsidRPr="00547D9B">
              <w:rPr>
                <w:w w:val="95"/>
                <w:sz w:val="27"/>
              </w:rPr>
              <w:t xml:space="preserve">, локальных и технических нормативных правовых актов по охране труда и пожарной безопасности и </w:t>
            </w:r>
            <w:r>
              <w:rPr>
                <w:w w:val="95"/>
                <w:sz w:val="27"/>
              </w:rPr>
              <w:t>недопущению случаев производственного</w:t>
            </w:r>
            <w:r w:rsidRPr="00547D9B">
              <w:rPr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травматизма, повлекшие увечье или смерть</w:t>
            </w:r>
            <w:r w:rsidRPr="00547D9B">
              <w:rPr>
                <w:w w:val="95"/>
                <w:sz w:val="27"/>
              </w:rPr>
              <w:t xml:space="preserve"> работников.</w:t>
            </w:r>
          </w:p>
          <w:p w:rsidR="00B676E9" w:rsidRPr="00547D9B" w:rsidRDefault="00B676E9" w:rsidP="0088554E">
            <w:pPr>
              <w:pStyle w:val="TableParagraph"/>
              <w:spacing w:line="265" w:lineRule="exact"/>
              <w:ind w:left="168"/>
              <w:jc w:val="both"/>
              <w:rPr>
                <w:w w:val="95"/>
                <w:sz w:val="27"/>
              </w:rPr>
            </w:pPr>
            <w:r w:rsidRPr="00547D9B">
              <w:rPr>
                <w:w w:val="95"/>
                <w:sz w:val="27"/>
              </w:rPr>
              <w:t xml:space="preserve">Безусловное отстранение от работы и </w:t>
            </w:r>
            <w:r>
              <w:rPr>
                <w:w w:val="95"/>
                <w:sz w:val="27"/>
              </w:rPr>
              <w:t>недопущение к работе лиц, находящихся в</w:t>
            </w:r>
            <w:r w:rsidRPr="00547D9B">
              <w:rPr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состоянии</w:t>
            </w:r>
            <w:r w:rsidRPr="00547D9B">
              <w:rPr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алкогольного,</w:t>
            </w:r>
            <w:r w:rsidRPr="00547D9B">
              <w:rPr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наркотического</w:t>
            </w:r>
            <w:r w:rsidRPr="00547D9B">
              <w:rPr>
                <w:w w:val="95"/>
                <w:sz w:val="27"/>
              </w:rPr>
              <w:t xml:space="preserve"> или токсического опьянения.</w:t>
            </w:r>
          </w:p>
        </w:tc>
        <w:tc>
          <w:tcPr>
            <w:tcW w:w="1575" w:type="dxa"/>
          </w:tcPr>
          <w:p w:rsidR="00B676E9" w:rsidRDefault="00B676E9" w:rsidP="00B676E9">
            <w:pPr>
              <w:jc w:val="center"/>
            </w:pPr>
            <w:r w:rsidRPr="005459D7">
              <w:rPr>
                <w:w w:val="95"/>
                <w:sz w:val="27"/>
              </w:rPr>
              <w:t>с 07.10.2024 по 11.10.2024</w:t>
            </w:r>
          </w:p>
        </w:tc>
        <w:tc>
          <w:tcPr>
            <w:tcW w:w="2382" w:type="dxa"/>
            <w:gridSpan w:val="2"/>
          </w:tcPr>
          <w:p w:rsidR="00B676E9" w:rsidRPr="00547D9B" w:rsidRDefault="00B676E9" w:rsidP="00547D9B">
            <w:pPr>
              <w:pStyle w:val="TableParagraph"/>
              <w:spacing w:line="268" w:lineRule="exact"/>
              <w:ind w:left="120"/>
              <w:rPr>
                <w:w w:val="95"/>
                <w:sz w:val="27"/>
              </w:rPr>
            </w:pPr>
            <w:r>
              <w:rPr>
                <w:w w:val="95"/>
                <w:sz w:val="27"/>
              </w:rPr>
              <w:t>о</w:t>
            </w:r>
            <w:r w:rsidRPr="00547D9B">
              <w:rPr>
                <w:w w:val="95"/>
                <w:sz w:val="27"/>
              </w:rPr>
              <w:t>рганизации</w:t>
            </w:r>
            <w:r>
              <w:rPr>
                <w:w w:val="95"/>
                <w:sz w:val="27"/>
              </w:rPr>
              <w:t xml:space="preserve"> </w:t>
            </w:r>
            <w:r w:rsidRPr="00547D9B">
              <w:rPr>
                <w:w w:val="95"/>
                <w:sz w:val="27"/>
              </w:rPr>
              <w:t>района</w:t>
            </w:r>
          </w:p>
        </w:tc>
      </w:tr>
      <w:tr w:rsidR="00B676E9" w:rsidRPr="00547D9B" w:rsidTr="00F44E51">
        <w:trPr>
          <w:gridAfter w:val="1"/>
          <w:wAfter w:w="6" w:type="dxa"/>
          <w:trHeight w:val="1396"/>
        </w:trPr>
        <w:tc>
          <w:tcPr>
            <w:tcW w:w="562" w:type="dxa"/>
          </w:tcPr>
          <w:p w:rsidR="00B676E9" w:rsidRPr="00547D9B" w:rsidRDefault="00B676E9">
            <w:pPr>
              <w:pStyle w:val="TableParagraph"/>
              <w:spacing w:line="274" w:lineRule="exact"/>
              <w:ind w:left="118"/>
              <w:rPr>
                <w:w w:val="95"/>
                <w:sz w:val="27"/>
              </w:rPr>
            </w:pPr>
            <w:r>
              <w:rPr>
                <w:w w:val="95"/>
                <w:sz w:val="27"/>
              </w:rPr>
              <w:t>5</w:t>
            </w:r>
          </w:p>
        </w:tc>
        <w:tc>
          <w:tcPr>
            <w:tcW w:w="5074" w:type="dxa"/>
          </w:tcPr>
          <w:p w:rsidR="00B676E9" w:rsidRPr="00547D9B" w:rsidRDefault="00B676E9" w:rsidP="005B299C">
            <w:pPr>
              <w:pStyle w:val="TableParagraph"/>
              <w:spacing w:line="272" w:lineRule="exact"/>
              <w:jc w:val="both"/>
              <w:rPr>
                <w:w w:val="95"/>
                <w:sz w:val="27"/>
              </w:rPr>
            </w:pPr>
            <w:r w:rsidRPr="00547D9B">
              <w:rPr>
                <w:w w:val="95"/>
                <w:sz w:val="27"/>
              </w:rPr>
              <w:t>Проверить   обеспеченность    персонала</w:t>
            </w:r>
            <w:r>
              <w:rPr>
                <w:w w:val="95"/>
                <w:sz w:val="27"/>
              </w:rPr>
              <w:t xml:space="preserve"> </w:t>
            </w:r>
            <w:r w:rsidRPr="00547D9B">
              <w:rPr>
                <w:w w:val="95"/>
                <w:sz w:val="27"/>
              </w:rPr>
              <w:t xml:space="preserve">средствами индивидуальной защиты, спецодеждой и </w:t>
            </w:r>
            <w:proofErr w:type="spellStart"/>
            <w:r w:rsidRPr="00547D9B">
              <w:rPr>
                <w:w w:val="95"/>
                <w:sz w:val="27"/>
              </w:rPr>
              <w:t>спецобувью</w:t>
            </w:r>
            <w:proofErr w:type="spellEnd"/>
            <w:r w:rsidRPr="00547D9B">
              <w:rPr>
                <w:w w:val="95"/>
                <w:sz w:val="27"/>
              </w:rPr>
              <w:t>, моющ</w:t>
            </w:r>
            <w:r>
              <w:rPr>
                <w:w w:val="95"/>
                <w:sz w:val="27"/>
              </w:rPr>
              <w:t>и</w:t>
            </w:r>
            <w:r w:rsidRPr="00547D9B">
              <w:rPr>
                <w:w w:val="95"/>
                <w:sz w:val="27"/>
              </w:rPr>
              <w:t xml:space="preserve">ми </w:t>
            </w:r>
            <w:r>
              <w:rPr>
                <w:w w:val="95"/>
                <w:sz w:val="27"/>
              </w:rPr>
              <w:t>средствами,</w:t>
            </w:r>
            <w:r w:rsidRPr="00547D9B">
              <w:rPr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их реальное</w:t>
            </w:r>
            <w:r w:rsidRPr="00547D9B">
              <w:rPr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использование</w:t>
            </w:r>
            <w:r w:rsidRPr="00547D9B">
              <w:rPr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и</w:t>
            </w:r>
            <w:r w:rsidRPr="00547D9B">
              <w:rPr>
                <w:w w:val="95"/>
                <w:sz w:val="27"/>
              </w:rPr>
              <w:t xml:space="preserve"> применение на производстве.</w:t>
            </w:r>
          </w:p>
        </w:tc>
        <w:tc>
          <w:tcPr>
            <w:tcW w:w="1575" w:type="dxa"/>
          </w:tcPr>
          <w:p w:rsidR="00B676E9" w:rsidRDefault="00B676E9" w:rsidP="00B676E9">
            <w:pPr>
              <w:jc w:val="center"/>
            </w:pPr>
            <w:r w:rsidRPr="005459D7">
              <w:rPr>
                <w:w w:val="95"/>
                <w:sz w:val="27"/>
              </w:rPr>
              <w:t>с 07.10.2024 по 11.10.2024</w:t>
            </w:r>
          </w:p>
        </w:tc>
        <w:tc>
          <w:tcPr>
            <w:tcW w:w="2376" w:type="dxa"/>
          </w:tcPr>
          <w:p w:rsidR="00B676E9" w:rsidRPr="00547D9B" w:rsidRDefault="00B676E9" w:rsidP="005B299C">
            <w:pPr>
              <w:pStyle w:val="TableParagraph"/>
              <w:spacing w:line="272" w:lineRule="exact"/>
              <w:ind w:left="125"/>
              <w:rPr>
                <w:w w:val="95"/>
                <w:sz w:val="27"/>
              </w:rPr>
            </w:pPr>
            <w:r>
              <w:rPr>
                <w:w w:val="95"/>
                <w:sz w:val="27"/>
              </w:rPr>
              <w:t>о</w:t>
            </w:r>
            <w:r w:rsidRPr="00547D9B">
              <w:rPr>
                <w:w w:val="95"/>
                <w:sz w:val="27"/>
              </w:rPr>
              <w:t>рганизации</w:t>
            </w:r>
            <w:r>
              <w:rPr>
                <w:w w:val="95"/>
                <w:sz w:val="27"/>
              </w:rPr>
              <w:t xml:space="preserve"> </w:t>
            </w:r>
            <w:r w:rsidRPr="00547D9B">
              <w:rPr>
                <w:w w:val="95"/>
                <w:sz w:val="27"/>
              </w:rPr>
              <w:t>района, профсоюзн</w:t>
            </w:r>
            <w:r>
              <w:rPr>
                <w:w w:val="95"/>
                <w:sz w:val="27"/>
              </w:rPr>
              <w:t>ы</w:t>
            </w:r>
            <w:r w:rsidRPr="00547D9B">
              <w:rPr>
                <w:w w:val="95"/>
                <w:sz w:val="27"/>
              </w:rPr>
              <w:t>е комитеты</w:t>
            </w:r>
          </w:p>
        </w:tc>
      </w:tr>
      <w:tr w:rsidR="00B676E9" w:rsidRPr="00547D9B" w:rsidTr="00F44E51">
        <w:trPr>
          <w:gridAfter w:val="1"/>
          <w:wAfter w:w="6" w:type="dxa"/>
          <w:trHeight w:val="2926"/>
        </w:trPr>
        <w:tc>
          <w:tcPr>
            <w:tcW w:w="562" w:type="dxa"/>
          </w:tcPr>
          <w:p w:rsidR="00B676E9" w:rsidRPr="00547D9B" w:rsidRDefault="00B676E9">
            <w:pPr>
              <w:pStyle w:val="TableParagraph"/>
              <w:spacing w:line="264" w:lineRule="exact"/>
              <w:ind w:left="120"/>
              <w:rPr>
                <w:w w:val="95"/>
                <w:sz w:val="27"/>
              </w:rPr>
            </w:pPr>
            <w:r w:rsidRPr="00547D9B">
              <w:rPr>
                <w:w w:val="95"/>
                <w:sz w:val="27"/>
              </w:rPr>
              <w:lastRenderedPageBreak/>
              <w:t>6</w:t>
            </w:r>
          </w:p>
        </w:tc>
        <w:tc>
          <w:tcPr>
            <w:tcW w:w="5074" w:type="dxa"/>
          </w:tcPr>
          <w:p w:rsidR="00B676E9" w:rsidRPr="00547D9B" w:rsidRDefault="00B676E9" w:rsidP="005B299C">
            <w:pPr>
              <w:pStyle w:val="TableParagraph"/>
              <w:spacing w:line="265" w:lineRule="exact"/>
              <w:jc w:val="both"/>
              <w:rPr>
                <w:w w:val="95"/>
                <w:sz w:val="27"/>
              </w:rPr>
            </w:pPr>
            <w:r w:rsidRPr="00547D9B">
              <w:rPr>
                <w:w w:val="95"/>
                <w:sz w:val="27"/>
              </w:rPr>
              <w:t>Обеспечить контроль за своевременн</w:t>
            </w:r>
            <w:r>
              <w:rPr>
                <w:w w:val="95"/>
                <w:sz w:val="27"/>
              </w:rPr>
              <w:t>ы</w:t>
            </w:r>
            <w:r w:rsidRPr="00547D9B">
              <w:rPr>
                <w:w w:val="95"/>
                <w:sz w:val="27"/>
              </w:rPr>
              <w:t>м</w:t>
            </w:r>
            <w:r>
              <w:rPr>
                <w:w w:val="95"/>
                <w:sz w:val="27"/>
              </w:rPr>
              <w:t xml:space="preserve"> проведением: медицинских осмотров, всех</w:t>
            </w:r>
            <w:r w:rsidRPr="00547D9B">
              <w:rPr>
                <w:w w:val="95"/>
                <w:sz w:val="27"/>
              </w:rPr>
              <w:t xml:space="preserve"> видов инструктажей по охране труда, обучением, назначением стажировок и проверок знаний по вопросам охран</w:t>
            </w:r>
            <w:r>
              <w:rPr>
                <w:w w:val="95"/>
                <w:sz w:val="27"/>
              </w:rPr>
              <w:t>ы</w:t>
            </w:r>
            <w:r w:rsidRPr="00547D9B">
              <w:rPr>
                <w:w w:val="95"/>
                <w:sz w:val="27"/>
              </w:rPr>
              <w:t xml:space="preserve"> </w:t>
            </w:r>
            <w:proofErr w:type="gramStart"/>
            <w:r w:rsidRPr="00547D9B">
              <w:rPr>
                <w:w w:val="95"/>
                <w:sz w:val="27"/>
              </w:rPr>
              <w:t>труда</w:t>
            </w:r>
            <w:proofErr w:type="gramEnd"/>
            <w:r w:rsidRPr="00547D9B">
              <w:rPr>
                <w:w w:val="95"/>
                <w:sz w:val="27"/>
              </w:rPr>
              <w:t xml:space="preserve"> с надлежащим оформлением документов согласно установленн</w:t>
            </w:r>
            <w:r>
              <w:rPr>
                <w:w w:val="95"/>
                <w:sz w:val="27"/>
              </w:rPr>
              <w:t>ы</w:t>
            </w:r>
            <w:r w:rsidRPr="00547D9B">
              <w:rPr>
                <w:w w:val="95"/>
                <w:sz w:val="27"/>
              </w:rPr>
              <w:t xml:space="preserve">м </w:t>
            </w:r>
            <w:r>
              <w:rPr>
                <w:w w:val="95"/>
                <w:sz w:val="27"/>
              </w:rPr>
              <w:t>формам</w:t>
            </w:r>
            <w:r w:rsidRPr="00547D9B">
              <w:rPr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у руководителей, специалистов</w:t>
            </w:r>
            <w:r w:rsidRPr="00547D9B">
              <w:rPr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и</w:t>
            </w:r>
            <w:r w:rsidRPr="00547D9B">
              <w:rPr>
                <w:w w:val="95"/>
                <w:sz w:val="27"/>
              </w:rPr>
              <w:t xml:space="preserve"> работников, занятых на работах с повы</w:t>
            </w:r>
            <w:r>
              <w:rPr>
                <w:w w:val="95"/>
                <w:sz w:val="27"/>
              </w:rPr>
              <w:t>ш</w:t>
            </w:r>
            <w:r w:rsidRPr="00547D9B">
              <w:rPr>
                <w:w w:val="95"/>
                <w:sz w:val="27"/>
              </w:rPr>
              <w:t xml:space="preserve">енной опасностью. При выявлении </w:t>
            </w:r>
            <w:r>
              <w:rPr>
                <w:w w:val="95"/>
                <w:sz w:val="27"/>
              </w:rPr>
              <w:t>нарушений</w:t>
            </w:r>
            <w:r w:rsidRPr="00547D9B">
              <w:rPr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принять</w:t>
            </w:r>
            <w:r w:rsidRPr="00547D9B">
              <w:rPr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меры</w:t>
            </w:r>
            <w:r w:rsidRPr="00547D9B">
              <w:rPr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к</w:t>
            </w:r>
            <w:r w:rsidRPr="00547D9B">
              <w:rPr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их</w:t>
            </w:r>
            <w:r w:rsidRPr="00547D9B">
              <w:rPr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устранению</w:t>
            </w:r>
          </w:p>
        </w:tc>
        <w:tc>
          <w:tcPr>
            <w:tcW w:w="1575" w:type="dxa"/>
          </w:tcPr>
          <w:p w:rsidR="00B676E9" w:rsidRDefault="00B676E9" w:rsidP="00B676E9">
            <w:pPr>
              <w:jc w:val="center"/>
            </w:pPr>
            <w:r w:rsidRPr="000325DB">
              <w:rPr>
                <w:w w:val="95"/>
                <w:sz w:val="27"/>
              </w:rPr>
              <w:t>с 07.10.2024 по 11.10.2024</w:t>
            </w:r>
          </w:p>
        </w:tc>
        <w:tc>
          <w:tcPr>
            <w:tcW w:w="2376" w:type="dxa"/>
          </w:tcPr>
          <w:p w:rsidR="00B676E9" w:rsidRPr="00547D9B" w:rsidRDefault="00B676E9" w:rsidP="005B299C">
            <w:pPr>
              <w:pStyle w:val="TableParagraph"/>
              <w:spacing w:line="265" w:lineRule="exact"/>
              <w:ind w:left="125"/>
              <w:rPr>
                <w:w w:val="95"/>
                <w:sz w:val="27"/>
              </w:rPr>
            </w:pPr>
            <w:r>
              <w:rPr>
                <w:w w:val="95"/>
                <w:sz w:val="27"/>
              </w:rPr>
              <w:t>о</w:t>
            </w:r>
            <w:r w:rsidRPr="00547D9B">
              <w:rPr>
                <w:w w:val="95"/>
                <w:sz w:val="27"/>
              </w:rPr>
              <w:t>рганизации</w:t>
            </w:r>
            <w:r>
              <w:rPr>
                <w:w w:val="95"/>
                <w:sz w:val="27"/>
              </w:rPr>
              <w:t xml:space="preserve"> </w:t>
            </w:r>
            <w:r w:rsidRPr="00547D9B">
              <w:rPr>
                <w:w w:val="95"/>
                <w:sz w:val="27"/>
              </w:rPr>
              <w:t>района</w:t>
            </w:r>
          </w:p>
        </w:tc>
      </w:tr>
      <w:tr w:rsidR="00B676E9" w:rsidRPr="00547D9B" w:rsidTr="00F44E51">
        <w:trPr>
          <w:gridAfter w:val="1"/>
          <w:wAfter w:w="6" w:type="dxa"/>
          <w:trHeight w:val="1896"/>
        </w:trPr>
        <w:tc>
          <w:tcPr>
            <w:tcW w:w="562" w:type="dxa"/>
          </w:tcPr>
          <w:p w:rsidR="00B676E9" w:rsidRPr="00547D9B" w:rsidRDefault="00B676E9">
            <w:pPr>
              <w:pStyle w:val="TableParagraph"/>
              <w:spacing w:line="274" w:lineRule="exact"/>
              <w:ind w:left="121"/>
              <w:rPr>
                <w:w w:val="95"/>
                <w:sz w:val="27"/>
              </w:rPr>
            </w:pPr>
            <w:r w:rsidRPr="00547D9B">
              <w:rPr>
                <w:w w:val="95"/>
                <w:sz w:val="27"/>
              </w:rPr>
              <w:t>7</w:t>
            </w:r>
          </w:p>
        </w:tc>
        <w:tc>
          <w:tcPr>
            <w:tcW w:w="5074" w:type="dxa"/>
          </w:tcPr>
          <w:p w:rsidR="00B676E9" w:rsidRPr="00547D9B" w:rsidRDefault="00B676E9" w:rsidP="005B299C">
            <w:pPr>
              <w:pStyle w:val="TableParagraph"/>
              <w:spacing w:line="270" w:lineRule="exact"/>
              <w:jc w:val="both"/>
              <w:rPr>
                <w:w w:val="95"/>
                <w:sz w:val="27"/>
              </w:rPr>
            </w:pPr>
            <w:r>
              <w:rPr>
                <w:w w:val="95"/>
                <w:sz w:val="27"/>
              </w:rPr>
              <w:t>Произвести</w:t>
            </w:r>
            <w:r w:rsidRPr="00547D9B">
              <w:rPr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проверку</w:t>
            </w:r>
            <w:r w:rsidRPr="00547D9B">
              <w:rPr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состояния</w:t>
            </w:r>
            <w:r w:rsidRPr="00547D9B">
              <w:rPr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пожарной и промышленной безопасности объектов, в</w:t>
            </w:r>
            <w:r w:rsidRPr="00547D9B">
              <w:rPr>
                <w:w w:val="95"/>
                <w:sz w:val="27"/>
              </w:rPr>
              <w:t xml:space="preserve"> первую очередь с круглосуточн</w:t>
            </w:r>
            <w:r>
              <w:rPr>
                <w:w w:val="95"/>
                <w:sz w:val="27"/>
              </w:rPr>
              <w:t>ы</w:t>
            </w:r>
            <w:r w:rsidRPr="00547D9B">
              <w:rPr>
                <w:w w:val="95"/>
                <w:sz w:val="27"/>
              </w:rPr>
              <w:t xml:space="preserve">м </w:t>
            </w:r>
            <w:r>
              <w:rPr>
                <w:w w:val="95"/>
                <w:sz w:val="27"/>
              </w:rPr>
              <w:t>пребыванием людей, оснащение пожарной</w:t>
            </w:r>
            <w:r w:rsidRPr="00547D9B">
              <w:rPr>
                <w:w w:val="95"/>
                <w:sz w:val="27"/>
              </w:rPr>
              <w:t xml:space="preserve"> сигнализацией и своевременность ее техобслуживания,</w:t>
            </w:r>
            <w:r>
              <w:rPr>
                <w:w w:val="95"/>
                <w:sz w:val="27"/>
              </w:rPr>
              <w:t xml:space="preserve"> укомплектование </w:t>
            </w:r>
            <w:r w:rsidRPr="00547D9B">
              <w:rPr>
                <w:w w:val="95"/>
                <w:sz w:val="27"/>
              </w:rPr>
              <w:t>первичными средствами пожароту</w:t>
            </w:r>
            <w:r>
              <w:rPr>
                <w:w w:val="95"/>
                <w:sz w:val="27"/>
              </w:rPr>
              <w:t>ш</w:t>
            </w:r>
            <w:r w:rsidRPr="00547D9B">
              <w:rPr>
                <w:w w:val="95"/>
                <w:sz w:val="27"/>
              </w:rPr>
              <w:t>ения</w:t>
            </w:r>
          </w:p>
        </w:tc>
        <w:tc>
          <w:tcPr>
            <w:tcW w:w="1575" w:type="dxa"/>
          </w:tcPr>
          <w:p w:rsidR="00B676E9" w:rsidRDefault="00B676E9" w:rsidP="00B676E9">
            <w:pPr>
              <w:jc w:val="center"/>
            </w:pPr>
            <w:r w:rsidRPr="000325DB">
              <w:rPr>
                <w:w w:val="95"/>
                <w:sz w:val="27"/>
              </w:rPr>
              <w:t>с 07.10.2024 по 11.10.2024</w:t>
            </w:r>
          </w:p>
        </w:tc>
        <w:tc>
          <w:tcPr>
            <w:tcW w:w="2376" w:type="dxa"/>
          </w:tcPr>
          <w:p w:rsidR="00B676E9" w:rsidRPr="00547D9B" w:rsidRDefault="00B676E9" w:rsidP="005B299C">
            <w:pPr>
              <w:pStyle w:val="TableParagraph"/>
              <w:spacing w:line="272" w:lineRule="exact"/>
              <w:ind w:left="125"/>
              <w:rPr>
                <w:w w:val="95"/>
                <w:sz w:val="27"/>
              </w:rPr>
            </w:pPr>
            <w:r>
              <w:rPr>
                <w:w w:val="95"/>
                <w:sz w:val="27"/>
              </w:rPr>
              <w:t>о</w:t>
            </w:r>
            <w:r w:rsidRPr="00547D9B">
              <w:rPr>
                <w:w w:val="95"/>
                <w:sz w:val="27"/>
              </w:rPr>
              <w:t>рганизации</w:t>
            </w:r>
            <w:r>
              <w:rPr>
                <w:w w:val="95"/>
                <w:sz w:val="27"/>
              </w:rPr>
              <w:t xml:space="preserve"> </w:t>
            </w:r>
            <w:r w:rsidRPr="00547D9B">
              <w:rPr>
                <w:w w:val="95"/>
                <w:sz w:val="27"/>
              </w:rPr>
              <w:t>района</w:t>
            </w:r>
          </w:p>
        </w:tc>
      </w:tr>
      <w:tr w:rsidR="00B676E9" w:rsidRPr="00547D9B" w:rsidTr="00F44E51">
        <w:trPr>
          <w:gridAfter w:val="1"/>
          <w:wAfter w:w="6" w:type="dxa"/>
          <w:trHeight w:val="1189"/>
        </w:trPr>
        <w:tc>
          <w:tcPr>
            <w:tcW w:w="562" w:type="dxa"/>
          </w:tcPr>
          <w:p w:rsidR="00B676E9" w:rsidRPr="00547D9B" w:rsidRDefault="00B676E9">
            <w:pPr>
              <w:pStyle w:val="TableParagraph"/>
              <w:spacing w:before="8"/>
              <w:ind w:left="0"/>
              <w:rPr>
                <w:w w:val="95"/>
                <w:sz w:val="27"/>
              </w:rPr>
            </w:pPr>
          </w:p>
          <w:p w:rsidR="00B676E9" w:rsidRPr="00547D9B" w:rsidRDefault="00B676E9">
            <w:pPr>
              <w:pStyle w:val="TableParagraph"/>
              <w:spacing w:line="172" w:lineRule="exact"/>
              <w:ind w:left="136"/>
              <w:rPr>
                <w:w w:val="95"/>
                <w:sz w:val="27"/>
              </w:rPr>
            </w:pPr>
            <w:r w:rsidRPr="00547D9B">
              <w:rPr>
                <w:noProof/>
                <w:w w:val="95"/>
                <w:sz w:val="27"/>
                <w:lang w:eastAsia="ru-RU"/>
              </w:rPr>
              <w:drawing>
                <wp:inline distT="0" distB="0" distL="0" distR="0" wp14:anchorId="08A5800C" wp14:editId="502DEF33">
                  <wp:extent cx="64010" cy="109727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10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4" w:type="dxa"/>
          </w:tcPr>
          <w:p w:rsidR="00B676E9" w:rsidRPr="00547D9B" w:rsidRDefault="00B676E9" w:rsidP="005B299C">
            <w:pPr>
              <w:pStyle w:val="TableParagraph"/>
              <w:tabs>
                <w:tab w:val="left" w:pos="1396"/>
                <w:tab w:val="left" w:pos="1734"/>
                <w:tab w:val="left" w:pos="3395"/>
                <w:tab w:val="left" w:pos="3721"/>
              </w:tabs>
              <w:spacing w:line="268" w:lineRule="exact"/>
              <w:jc w:val="both"/>
              <w:rPr>
                <w:w w:val="95"/>
                <w:sz w:val="27"/>
              </w:rPr>
            </w:pPr>
            <w:r w:rsidRPr="00547D9B">
              <w:rPr>
                <w:w w:val="95"/>
                <w:sz w:val="27"/>
              </w:rPr>
              <w:t>Привести</w:t>
            </w:r>
            <w:r>
              <w:rPr>
                <w:w w:val="95"/>
                <w:sz w:val="27"/>
              </w:rPr>
              <w:t xml:space="preserve"> </w:t>
            </w:r>
            <w:r w:rsidRPr="00547D9B">
              <w:rPr>
                <w:w w:val="95"/>
                <w:sz w:val="27"/>
              </w:rPr>
              <w:t>в</w:t>
            </w:r>
            <w:r>
              <w:rPr>
                <w:w w:val="95"/>
                <w:sz w:val="27"/>
              </w:rPr>
              <w:t xml:space="preserve"> </w:t>
            </w:r>
            <w:r w:rsidRPr="00547D9B">
              <w:rPr>
                <w:w w:val="95"/>
                <w:sz w:val="27"/>
              </w:rPr>
              <w:t>соответствие</w:t>
            </w:r>
            <w:r>
              <w:rPr>
                <w:w w:val="95"/>
                <w:sz w:val="27"/>
              </w:rPr>
              <w:t xml:space="preserve"> </w:t>
            </w:r>
            <w:r w:rsidRPr="00547D9B">
              <w:rPr>
                <w:w w:val="95"/>
                <w:sz w:val="27"/>
              </w:rPr>
              <w:t>с</w:t>
            </w:r>
            <w:r>
              <w:rPr>
                <w:w w:val="95"/>
                <w:sz w:val="27"/>
              </w:rPr>
              <w:t xml:space="preserve"> </w:t>
            </w:r>
            <w:r w:rsidRPr="00547D9B">
              <w:rPr>
                <w:w w:val="95"/>
                <w:sz w:val="27"/>
              </w:rPr>
              <w:t>санитарн</w:t>
            </w:r>
            <w:proofErr w:type="gramStart"/>
            <w:r w:rsidRPr="00547D9B">
              <w:rPr>
                <w:w w:val="95"/>
                <w:sz w:val="27"/>
              </w:rPr>
              <w:t>о-</w:t>
            </w:r>
            <w:proofErr w:type="gramEnd"/>
            <w:r>
              <w:rPr>
                <w:w w:val="95"/>
                <w:sz w:val="27"/>
              </w:rPr>
              <w:t xml:space="preserve"> г</w:t>
            </w:r>
            <w:r w:rsidRPr="00547D9B">
              <w:rPr>
                <w:w w:val="95"/>
                <w:sz w:val="27"/>
              </w:rPr>
              <w:t>игиеническими</w:t>
            </w:r>
            <w:r>
              <w:rPr>
                <w:w w:val="95"/>
                <w:sz w:val="27"/>
              </w:rPr>
              <w:t xml:space="preserve"> </w:t>
            </w:r>
            <w:r w:rsidRPr="00547D9B">
              <w:rPr>
                <w:w w:val="95"/>
                <w:sz w:val="27"/>
              </w:rPr>
              <w:t>т</w:t>
            </w:r>
            <w:r>
              <w:rPr>
                <w:w w:val="95"/>
                <w:sz w:val="27"/>
              </w:rPr>
              <w:t xml:space="preserve">ребованиями </w:t>
            </w:r>
            <w:r w:rsidRPr="00547D9B">
              <w:rPr>
                <w:w w:val="95"/>
                <w:sz w:val="27"/>
              </w:rPr>
              <w:t>бытовые</w:t>
            </w:r>
            <w:r>
              <w:rPr>
                <w:w w:val="95"/>
                <w:sz w:val="27"/>
              </w:rPr>
              <w:t xml:space="preserve"> </w:t>
            </w:r>
            <w:r w:rsidRPr="00547D9B">
              <w:rPr>
                <w:w w:val="95"/>
                <w:sz w:val="27"/>
              </w:rPr>
              <w:t>помещения</w:t>
            </w:r>
          </w:p>
        </w:tc>
        <w:tc>
          <w:tcPr>
            <w:tcW w:w="1575" w:type="dxa"/>
          </w:tcPr>
          <w:p w:rsidR="00B676E9" w:rsidRDefault="00B676E9" w:rsidP="00B676E9">
            <w:pPr>
              <w:jc w:val="center"/>
            </w:pPr>
            <w:r w:rsidRPr="000325DB">
              <w:rPr>
                <w:w w:val="95"/>
                <w:sz w:val="27"/>
              </w:rPr>
              <w:t>с 07.10.2024 по 11.10.2024</w:t>
            </w:r>
          </w:p>
        </w:tc>
        <w:tc>
          <w:tcPr>
            <w:tcW w:w="2376" w:type="dxa"/>
          </w:tcPr>
          <w:p w:rsidR="00B676E9" w:rsidRPr="00547D9B" w:rsidRDefault="00B676E9">
            <w:pPr>
              <w:pStyle w:val="TableParagraph"/>
              <w:spacing w:line="268" w:lineRule="exact"/>
              <w:ind w:left="125"/>
              <w:rPr>
                <w:w w:val="95"/>
                <w:sz w:val="27"/>
              </w:rPr>
            </w:pPr>
            <w:r w:rsidRPr="00547D9B">
              <w:rPr>
                <w:w w:val="95"/>
                <w:sz w:val="27"/>
              </w:rPr>
              <w:t>организации</w:t>
            </w:r>
          </w:p>
          <w:p w:rsidR="00B676E9" w:rsidRPr="00547D9B" w:rsidRDefault="00B676E9">
            <w:pPr>
              <w:pStyle w:val="TableParagraph"/>
              <w:spacing w:before="3" w:line="230" w:lineRule="auto"/>
              <w:ind w:left="124" w:firstLine="2"/>
              <w:rPr>
                <w:w w:val="95"/>
                <w:sz w:val="27"/>
              </w:rPr>
            </w:pPr>
            <w:r w:rsidRPr="00547D9B">
              <w:rPr>
                <w:w w:val="95"/>
                <w:sz w:val="27"/>
              </w:rPr>
              <w:t>района, профсоюзн</w:t>
            </w:r>
            <w:r>
              <w:rPr>
                <w:w w:val="95"/>
                <w:sz w:val="27"/>
              </w:rPr>
              <w:t>ы</w:t>
            </w:r>
            <w:r w:rsidRPr="00547D9B">
              <w:rPr>
                <w:w w:val="95"/>
                <w:sz w:val="27"/>
              </w:rPr>
              <w:t>е комитеты</w:t>
            </w:r>
          </w:p>
        </w:tc>
      </w:tr>
      <w:tr w:rsidR="00B676E9" w:rsidRPr="00547D9B" w:rsidTr="00F44E51">
        <w:trPr>
          <w:gridAfter w:val="1"/>
          <w:wAfter w:w="6" w:type="dxa"/>
          <w:trHeight w:val="1149"/>
        </w:trPr>
        <w:tc>
          <w:tcPr>
            <w:tcW w:w="562" w:type="dxa"/>
          </w:tcPr>
          <w:p w:rsidR="00B676E9" w:rsidRPr="00547D9B" w:rsidRDefault="00B676E9" w:rsidP="005B299C">
            <w:pPr>
              <w:pStyle w:val="TableParagraph"/>
              <w:spacing w:line="269" w:lineRule="exact"/>
              <w:ind w:left="120"/>
              <w:jc w:val="both"/>
              <w:rPr>
                <w:w w:val="95"/>
                <w:sz w:val="27"/>
              </w:rPr>
            </w:pPr>
            <w:r w:rsidRPr="00547D9B">
              <w:rPr>
                <w:w w:val="95"/>
                <w:sz w:val="27"/>
              </w:rPr>
              <w:t>9</w:t>
            </w:r>
          </w:p>
        </w:tc>
        <w:tc>
          <w:tcPr>
            <w:tcW w:w="5074" w:type="dxa"/>
          </w:tcPr>
          <w:p w:rsidR="00B676E9" w:rsidRPr="00547D9B" w:rsidRDefault="00B676E9" w:rsidP="005B299C">
            <w:pPr>
              <w:pStyle w:val="TableParagraph"/>
              <w:spacing w:line="268" w:lineRule="exact"/>
              <w:jc w:val="both"/>
              <w:rPr>
                <w:w w:val="95"/>
                <w:sz w:val="27"/>
              </w:rPr>
            </w:pPr>
            <w:r w:rsidRPr="00547D9B">
              <w:rPr>
                <w:w w:val="95"/>
                <w:sz w:val="27"/>
              </w:rPr>
              <w:t>Не    допускать     производства     работ,</w:t>
            </w:r>
            <w:r>
              <w:rPr>
                <w:w w:val="95"/>
                <w:sz w:val="27"/>
              </w:rPr>
              <w:t xml:space="preserve">  выполняемых</w:t>
            </w:r>
            <w:r w:rsidRPr="00547D9B">
              <w:rPr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с</w:t>
            </w:r>
            <w:r w:rsidRPr="00547D9B">
              <w:rPr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нарушением</w:t>
            </w:r>
            <w:r w:rsidRPr="00547D9B">
              <w:rPr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требований</w:t>
            </w:r>
            <w:r w:rsidRPr="00547D9B">
              <w:rPr>
                <w:w w:val="95"/>
                <w:sz w:val="27"/>
              </w:rPr>
              <w:t xml:space="preserve"> по охране труда и создаю</w:t>
            </w:r>
            <w:r>
              <w:rPr>
                <w:w w:val="95"/>
                <w:sz w:val="27"/>
              </w:rPr>
              <w:t>щих</w:t>
            </w:r>
            <w:r w:rsidRPr="00547D9B">
              <w:rPr>
                <w:w w:val="95"/>
                <w:sz w:val="27"/>
              </w:rPr>
              <w:t xml:space="preserve"> угрозу жизни и здоровья работаю</w:t>
            </w:r>
            <w:r>
              <w:rPr>
                <w:w w:val="95"/>
                <w:sz w:val="27"/>
              </w:rPr>
              <w:t>щ</w:t>
            </w:r>
            <w:r w:rsidRPr="00547D9B">
              <w:rPr>
                <w:w w:val="95"/>
                <w:sz w:val="27"/>
              </w:rPr>
              <w:t>им</w:t>
            </w:r>
          </w:p>
        </w:tc>
        <w:tc>
          <w:tcPr>
            <w:tcW w:w="1575" w:type="dxa"/>
          </w:tcPr>
          <w:p w:rsidR="00B676E9" w:rsidRDefault="00B676E9" w:rsidP="00B676E9">
            <w:pPr>
              <w:jc w:val="center"/>
            </w:pPr>
            <w:r w:rsidRPr="000325DB">
              <w:rPr>
                <w:w w:val="95"/>
                <w:sz w:val="27"/>
              </w:rPr>
              <w:t>с 07.10.2024 по 11.10.2024</w:t>
            </w:r>
          </w:p>
        </w:tc>
        <w:tc>
          <w:tcPr>
            <w:tcW w:w="2376" w:type="dxa"/>
          </w:tcPr>
          <w:p w:rsidR="00B676E9" w:rsidRPr="00547D9B" w:rsidRDefault="00B676E9" w:rsidP="005B299C">
            <w:pPr>
              <w:pStyle w:val="TableParagraph"/>
              <w:spacing w:line="268" w:lineRule="exact"/>
              <w:ind w:left="125"/>
              <w:jc w:val="both"/>
              <w:rPr>
                <w:w w:val="95"/>
                <w:sz w:val="27"/>
              </w:rPr>
            </w:pPr>
            <w:r>
              <w:rPr>
                <w:w w:val="95"/>
                <w:sz w:val="27"/>
              </w:rPr>
              <w:t>о</w:t>
            </w:r>
            <w:r w:rsidRPr="00547D9B">
              <w:rPr>
                <w:w w:val="95"/>
                <w:sz w:val="27"/>
              </w:rPr>
              <w:t>рганизации</w:t>
            </w:r>
            <w:r>
              <w:rPr>
                <w:w w:val="95"/>
                <w:sz w:val="27"/>
              </w:rPr>
              <w:t xml:space="preserve"> </w:t>
            </w:r>
            <w:r w:rsidRPr="00547D9B">
              <w:rPr>
                <w:w w:val="95"/>
                <w:sz w:val="27"/>
              </w:rPr>
              <w:t>района</w:t>
            </w:r>
          </w:p>
        </w:tc>
      </w:tr>
      <w:tr w:rsidR="00B676E9" w:rsidRPr="00547D9B" w:rsidTr="00F44E51">
        <w:trPr>
          <w:gridAfter w:val="1"/>
          <w:wAfter w:w="6" w:type="dxa"/>
          <w:trHeight w:val="1189"/>
        </w:trPr>
        <w:tc>
          <w:tcPr>
            <w:tcW w:w="562" w:type="dxa"/>
          </w:tcPr>
          <w:p w:rsidR="00B676E9" w:rsidRPr="00547D9B" w:rsidRDefault="00B676E9" w:rsidP="005B299C">
            <w:pPr>
              <w:pStyle w:val="TableParagraph"/>
              <w:spacing w:line="264" w:lineRule="exact"/>
              <w:ind w:left="124"/>
              <w:jc w:val="both"/>
              <w:rPr>
                <w:w w:val="95"/>
                <w:sz w:val="27"/>
              </w:rPr>
            </w:pPr>
            <w:r w:rsidRPr="00547D9B">
              <w:rPr>
                <w:w w:val="95"/>
                <w:sz w:val="27"/>
              </w:rPr>
              <w:t>10</w:t>
            </w:r>
          </w:p>
        </w:tc>
        <w:tc>
          <w:tcPr>
            <w:tcW w:w="5074" w:type="dxa"/>
          </w:tcPr>
          <w:p w:rsidR="00B676E9" w:rsidRPr="00547D9B" w:rsidRDefault="00B676E9" w:rsidP="005B299C">
            <w:pPr>
              <w:pStyle w:val="TableParagraph"/>
              <w:spacing w:line="263" w:lineRule="exact"/>
              <w:jc w:val="both"/>
              <w:rPr>
                <w:w w:val="95"/>
                <w:sz w:val="27"/>
              </w:rPr>
            </w:pPr>
            <w:r w:rsidRPr="00547D9B">
              <w:rPr>
                <w:w w:val="95"/>
                <w:sz w:val="27"/>
              </w:rPr>
              <w:t xml:space="preserve">Службам  </w:t>
            </w:r>
            <w:r w:rsidR="00E805ED">
              <w:rPr>
                <w:w w:val="95"/>
                <w:sz w:val="27"/>
              </w:rPr>
              <w:t xml:space="preserve">  </w:t>
            </w:r>
            <w:r w:rsidRPr="00547D9B">
              <w:rPr>
                <w:w w:val="95"/>
                <w:sz w:val="27"/>
              </w:rPr>
              <w:t xml:space="preserve">  охран</w:t>
            </w:r>
            <w:r>
              <w:rPr>
                <w:w w:val="95"/>
                <w:sz w:val="27"/>
              </w:rPr>
              <w:t>ы</w:t>
            </w:r>
            <w:r w:rsidRPr="00547D9B">
              <w:rPr>
                <w:w w:val="95"/>
                <w:sz w:val="27"/>
              </w:rPr>
              <w:t xml:space="preserve">  </w:t>
            </w:r>
            <w:r w:rsidR="00E805ED">
              <w:rPr>
                <w:w w:val="95"/>
                <w:sz w:val="27"/>
              </w:rPr>
              <w:t xml:space="preserve">  </w:t>
            </w:r>
            <w:r w:rsidRPr="00547D9B">
              <w:rPr>
                <w:w w:val="95"/>
                <w:sz w:val="27"/>
              </w:rPr>
              <w:t xml:space="preserve"> </w:t>
            </w:r>
            <w:r w:rsidR="00E805ED">
              <w:rPr>
                <w:w w:val="95"/>
                <w:sz w:val="27"/>
              </w:rPr>
              <w:t xml:space="preserve"> </w:t>
            </w:r>
            <w:r w:rsidRPr="00547D9B">
              <w:rPr>
                <w:w w:val="95"/>
                <w:sz w:val="27"/>
              </w:rPr>
              <w:t xml:space="preserve">  труда   </w:t>
            </w:r>
            <w:r w:rsidR="00E805ED">
              <w:rPr>
                <w:w w:val="95"/>
                <w:sz w:val="27"/>
              </w:rPr>
              <w:t xml:space="preserve"> </w:t>
            </w:r>
            <w:r w:rsidRPr="00547D9B">
              <w:rPr>
                <w:w w:val="95"/>
                <w:sz w:val="27"/>
              </w:rPr>
              <w:t xml:space="preserve"> </w:t>
            </w:r>
            <w:r w:rsidR="00E805ED">
              <w:rPr>
                <w:w w:val="95"/>
                <w:sz w:val="27"/>
              </w:rPr>
              <w:t xml:space="preserve"> </w:t>
            </w:r>
            <w:r w:rsidRPr="00547D9B">
              <w:rPr>
                <w:w w:val="95"/>
                <w:sz w:val="27"/>
              </w:rPr>
              <w:t xml:space="preserve"> </w:t>
            </w:r>
            <w:r w:rsidR="00E805ED">
              <w:rPr>
                <w:w w:val="95"/>
                <w:sz w:val="27"/>
              </w:rPr>
              <w:t xml:space="preserve"> </w:t>
            </w:r>
            <w:r w:rsidRPr="00547D9B">
              <w:rPr>
                <w:w w:val="95"/>
                <w:sz w:val="27"/>
              </w:rPr>
              <w:t>провести</w:t>
            </w:r>
          </w:p>
          <w:p w:rsidR="00B676E9" w:rsidRPr="00547D9B" w:rsidRDefault="00B676E9" w:rsidP="005B299C">
            <w:pPr>
              <w:pStyle w:val="TableParagraph"/>
              <w:spacing w:before="1" w:line="232" w:lineRule="auto"/>
              <w:ind w:left="124" w:right="108"/>
              <w:jc w:val="both"/>
              <w:rPr>
                <w:w w:val="95"/>
                <w:sz w:val="27"/>
              </w:rPr>
            </w:pPr>
            <w:r w:rsidRPr="00547D9B">
              <w:rPr>
                <w:w w:val="95"/>
                <w:sz w:val="27"/>
              </w:rPr>
              <w:t>мониторинги соблюдения требований и норм охран</w:t>
            </w:r>
            <w:r>
              <w:rPr>
                <w:w w:val="95"/>
                <w:sz w:val="27"/>
              </w:rPr>
              <w:t>ы</w:t>
            </w:r>
            <w:r w:rsidRPr="00547D9B">
              <w:rPr>
                <w:w w:val="95"/>
                <w:sz w:val="27"/>
              </w:rPr>
              <w:t xml:space="preserve"> труда при в</w:t>
            </w:r>
            <w:r>
              <w:rPr>
                <w:w w:val="95"/>
                <w:sz w:val="27"/>
              </w:rPr>
              <w:t>ып</w:t>
            </w:r>
            <w:r w:rsidRPr="00547D9B">
              <w:rPr>
                <w:w w:val="95"/>
                <w:sz w:val="27"/>
              </w:rPr>
              <w:t>олнении всех видов работ</w:t>
            </w:r>
          </w:p>
        </w:tc>
        <w:tc>
          <w:tcPr>
            <w:tcW w:w="1575" w:type="dxa"/>
          </w:tcPr>
          <w:p w:rsidR="00B676E9" w:rsidRDefault="00B676E9" w:rsidP="00B676E9">
            <w:pPr>
              <w:jc w:val="center"/>
            </w:pPr>
            <w:r w:rsidRPr="000325DB">
              <w:rPr>
                <w:w w:val="95"/>
                <w:sz w:val="27"/>
              </w:rPr>
              <w:t>с 07.10.2024 по 11.10.2024</w:t>
            </w:r>
          </w:p>
        </w:tc>
        <w:tc>
          <w:tcPr>
            <w:tcW w:w="2376" w:type="dxa"/>
          </w:tcPr>
          <w:p w:rsidR="00B676E9" w:rsidRPr="00547D9B" w:rsidRDefault="00B676E9" w:rsidP="005B299C">
            <w:pPr>
              <w:pStyle w:val="TableParagraph"/>
              <w:spacing w:line="263" w:lineRule="exact"/>
              <w:ind w:left="125"/>
              <w:jc w:val="both"/>
              <w:rPr>
                <w:w w:val="95"/>
                <w:sz w:val="27"/>
              </w:rPr>
            </w:pPr>
            <w:r>
              <w:rPr>
                <w:w w:val="95"/>
                <w:sz w:val="27"/>
              </w:rPr>
              <w:t>о</w:t>
            </w:r>
            <w:r w:rsidRPr="00547D9B">
              <w:rPr>
                <w:w w:val="95"/>
                <w:sz w:val="27"/>
              </w:rPr>
              <w:t>рганизации</w:t>
            </w:r>
            <w:r>
              <w:rPr>
                <w:w w:val="95"/>
                <w:sz w:val="27"/>
              </w:rPr>
              <w:t xml:space="preserve"> </w:t>
            </w:r>
            <w:r w:rsidRPr="00547D9B">
              <w:rPr>
                <w:w w:val="95"/>
                <w:sz w:val="27"/>
              </w:rPr>
              <w:t>района</w:t>
            </w:r>
          </w:p>
        </w:tc>
      </w:tr>
      <w:tr w:rsidR="00B676E9" w:rsidRPr="00547D9B" w:rsidTr="00F44E51">
        <w:trPr>
          <w:gridAfter w:val="1"/>
          <w:wAfter w:w="6" w:type="dxa"/>
          <w:trHeight w:val="584"/>
        </w:trPr>
        <w:tc>
          <w:tcPr>
            <w:tcW w:w="562" w:type="dxa"/>
          </w:tcPr>
          <w:p w:rsidR="00B676E9" w:rsidRPr="00547D9B" w:rsidRDefault="00B676E9" w:rsidP="005B299C">
            <w:pPr>
              <w:pStyle w:val="TableParagraph"/>
              <w:spacing w:line="264" w:lineRule="exact"/>
              <w:ind w:left="124"/>
              <w:jc w:val="both"/>
              <w:rPr>
                <w:w w:val="95"/>
                <w:sz w:val="27"/>
              </w:rPr>
            </w:pPr>
            <w:r w:rsidRPr="00547D9B">
              <w:rPr>
                <w:w w:val="95"/>
                <w:sz w:val="27"/>
              </w:rPr>
              <w:t>11</w:t>
            </w:r>
          </w:p>
        </w:tc>
        <w:tc>
          <w:tcPr>
            <w:tcW w:w="5074" w:type="dxa"/>
          </w:tcPr>
          <w:p w:rsidR="00B676E9" w:rsidRPr="00547D9B" w:rsidRDefault="00B676E9" w:rsidP="005B299C">
            <w:pPr>
              <w:pStyle w:val="TableParagraph"/>
              <w:tabs>
                <w:tab w:val="left" w:pos="2771"/>
                <w:tab w:val="left" w:pos="4838"/>
              </w:tabs>
              <w:spacing w:line="265" w:lineRule="exact"/>
              <w:jc w:val="both"/>
              <w:rPr>
                <w:w w:val="95"/>
                <w:sz w:val="27"/>
              </w:rPr>
            </w:pPr>
            <w:r w:rsidRPr="00547D9B">
              <w:rPr>
                <w:w w:val="95"/>
                <w:sz w:val="27"/>
              </w:rPr>
              <w:t>Информационное</w:t>
            </w:r>
            <w:r>
              <w:rPr>
                <w:w w:val="95"/>
                <w:sz w:val="27"/>
              </w:rPr>
              <w:t xml:space="preserve"> </w:t>
            </w:r>
            <w:r w:rsidRPr="00547D9B">
              <w:rPr>
                <w:w w:val="95"/>
                <w:sz w:val="27"/>
              </w:rPr>
              <w:t>обеспечение</w:t>
            </w:r>
            <w:r>
              <w:rPr>
                <w:w w:val="95"/>
                <w:sz w:val="27"/>
              </w:rPr>
              <w:t xml:space="preserve"> </w:t>
            </w:r>
            <w:r w:rsidRPr="00547D9B">
              <w:rPr>
                <w:w w:val="95"/>
                <w:sz w:val="27"/>
              </w:rPr>
              <w:t>и</w:t>
            </w:r>
            <w:r>
              <w:rPr>
                <w:w w:val="95"/>
                <w:sz w:val="27"/>
              </w:rPr>
              <w:t xml:space="preserve"> п</w:t>
            </w:r>
            <w:r w:rsidRPr="00547D9B">
              <w:rPr>
                <w:w w:val="95"/>
                <w:sz w:val="27"/>
              </w:rPr>
              <w:t>ропаганда</w:t>
            </w:r>
            <w:r>
              <w:rPr>
                <w:w w:val="95"/>
                <w:sz w:val="27"/>
              </w:rPr>
              <w:t xml:space="preserve"> </w:t>
            </w:r>
            <w:r w:rsidRPr="00547D9B">
              <w:rPr>
                <w:w w:val="95"/>
                <w:sz w:val="27"/>
              </w:rPr>
              <w:t>охран</w:t>
            </w:r>
            <w:r>
              <w:rPr>
                <w:w w:val="95"/>
                <w:sz w:val="27"/>
              </w:rPr>
              <w:t xml:space="preserve">ы </w:t>
            </w:r>
            <w:r w:rsidRPr="00547D9B">
              <w:rPr>
                <w:w w:val="95"/>
                <w:sz w:val="27"/>
              </w:rPr>
              <w:t>труда,</w:t>
            </w:r>
            <w:r>
              <w:rPr>
                <w:w w:val="95"/>
                <w:sz w:val="27"/>
              </w:rPr>
              <w:t xml:space="preserve"> </w:t>
            </w:r>
            <w:r w:rsidRPr="00547D9B">
              <w:rPr>
                <w:w w:val="95"/>
                <w:sz w:val="27"/>
              </w:rPr>
              <w:t>в том числе проведение дней охран</w:t>
            </w:r>
            <w:r>
              <w:rPr>
                <w:w w:val="95"/>
                <w:sz w:val="27"/>
              </w:rPr>
              <w:t>ы</w:t>
            </w:r>
            <w:r w:rsidRPr="00547D9B">
              <w:rPr>
                <w:w w:val="95"/>
                <w:sz w:val="27"/>
              </w:rPr>
              <w:t xml:space="preserve"> труда, учебы, семинаров и иных мероприятий по вопросам охран</w:t>
            </w:r>
            <w:r>
              <w:rPr>
                <w:w w:val="95"/>
                <w:sz w:val="27"/>
              </w:rPr>
              <w:t>ы</w:t>
            </w:r>
            <w:r w:rsidRPr="00547D9B">
              <w:rPr>
                <w:w w:val="95"/>
                <w:sz w:val="27"/>
              </w:rPr>
              <w:t xml:space="preserve"> труда.</w:t>
            </w:r>
          </w:p>
        </w:tc>
        <w:tc>
          <w:tcPr>
            <w:tcW w:w="1575" w:type="dxa"/>
          </w:tcPr>
          <w:p w:rsidR="00B676E9" w:rsidRDefault="00B676E9" w:rsidP="00B676E9">
            <w:pPr>
              <w:jc w:val="center"/>
            </w:pPr>
            <w:r w:rsidRPr="000325DB">
              <w:rPr>
                <w:w w:val="95"/>
                <w:sz w:val="27"/>
              </w:rPr>
              <w:t>с 07.10.2024 по 11.10.2024</w:t>
            </w:r>
          </w:p>
        </w:tc>
        <w:tc>
          <w:tcPr>
            <w:tcW w:w="2376" w:type="dxa"/>
          </w:tcPr>
          <w:p w:rsidR="00B676E9" w:rsidRPr="00547D9B" w:rsidRDefault="00B676E9" w:rsidP="005B299C">
            <w:pPr>
              <w:pStyle w:val="TableParagraph"/>
              <w:spacing w:line="277" w:lineRule="exact"/>
              <w:ind w:left="124"/>
              <w:jc w:val="both"/>
              <w:rPr>
                <w:w w:val="95"/>
                <w:sz w:val="27"/>
              </w:rPr>
            </w:pPr>
            <w:r>
              <w:rPr>
                <w:w w:val="95"/>
                <w:sz w:val="27"/>
              </w:rPr>
              <w:t>о</w:t>
            </w:r>
            <w:r w:rsidRPr="00547D9B">
              <w:rPr>
                <w:w w:val="95"/>
                <w:sz w:val="27"/>
              </w:rPr>
              <w:t>рганизации</w:t>
            </w:r>
            <w:r>
              <w:rPr>
                <w:w w:val="95"/>
                <w:sz w:val="27"/>
              </w:rPr>
              <w:t xml:space="preserve"> </w:t>
            </w:r>
            <w:r w:rsidRPr="00547D9B">
              <w:rPr>
                <w:w w:val="95"/>
                <w:sz w:val="27"/>
              </w:rPr>
              <w:t>района, профсоюзн</w:t>
            </w:r>
            <w:r>
              <w:rPr>
                <w:w w:val="95"/>
                <w:sz w:val="27"/>
              </w:rPr>
              <w:t>ы</w:t>
            </w:r>
            <w:r w:rsidRPr="00547D9B">
              <w:rPr>
                <w:w w:val="95"/>
                <w:sz w:val="27"/>
              </w:rPr>
              <w:t>е</w:t>
            </w:r>
            <w:r>
              <w:rPr>
                <w:w w:val="95"/>
                <w:sz w:val="27"/>
              </w:rPr>
              <w:t xml:space="preserve"> </w:t>
            </w:r>
            <w:r w:rsidRPr="00547D9B">
              <w:rPr>
                <w:w w:val="95"/>
                <w:sz w:val="27"/>
              </w:rPr>
              <w:t>комитеты</w:t>
            </w:r>
          </w:p>
        </w:tc>
      </w:tr>
      <w:tr w:rsidR="005B299C" w:rsidRPr="00547D9B" w:rsidTr="00F44E51">
        <w:trPr>
          <w:gridAfter w:val="1"/>
          <w:wAfter w:w="6" w:type="dxa"/>
          <w:trHeight w:val="2663"/>
        </w:trPr>
        <w:tc>
          <w:tcPr>
            <w:tcW w:w="562" w:type="dxa"/>
          </w:tcPr>
          <w:p w:rsidR="005B299C" w:rsidRPr="00547D9B" w:rsidRDefault="005B299C" w:rsidP="005B299C">
            <w:pPr>
              <w:pStyle w:val="TableParagraph"/>
              <w:spacing w:line="264" w:lineRule="exact"/>
              <w:ind w:left="124"/>
              <w:jc w:val="both"/>
              <w:rPr>
                <w:w w:val="95"/>
                <w:sz w:val="27"/>
              </w:rPr>
            </w:pPr>
            <w:r>
              <w:rPr>
                <w:w w:val="95"/>
                <w:sz w:val="27"/>
              </w:rPr>
              <w:t>12</w:t>
            </w:r>
          </w:p>
        </w:tc>
        <w:tc>
          <w:tcPr>
            <w:tcW w:w="5074" w:type="dxa"/>
          </w:tcPr>
          <w:p w:rsidR="005B299C" w:rsidRPr="00547D9B" w:rsidRDefault="005B299C" w:rsidP="00E805ED">
            <w:pPr>
              <w:pStyle w:val="TableParagraph"/>
              <w:spacing w:line="268" w:lineRule="exact"/>
              <w:jc w:val="both"/>
              <w:rPr>
                <w:w w:val="95"/>
                <w:sz w:val="27"/>
              </w:rPr>
            </w:pPr>
            <w:r w:rsidRPr="00547D9B">
              <w:rPr>
                <w:w w:val="95"/>
                <w:sz w:val="27"/>
              </w:rPr>
              <w:t>По итогам проведения Недели нулевого</w:t>
            </w:r>
            <w:r>
              <w:rPr>
                <w:w w:val="95"/>
                <w:sz w:val="27"/>
              </w:rPr>
              <w:t xml:space="preserve"> </w:t>
            </w:r>
            <w:r w:rsidRPr="00547D9B">
              <w:rPr>
                <w:w w:val="95"/>
                <w:sz w:val="27"/>
              </w:rPr>
              <w:t>травматизма провести семинары (совещания), кругл</w:t>
            </w:r>
            <w:r>
              <w:rPr>
                <w:w w:val="95"/>
                <w:sz w:val="27"/>
              </w:rPr>
              <w:t>ы</w:t>
            </w:r>
            <w:r w:rsidRPr="00547D9B">
              <w:rPr>
                <w:w w:val="95"/>
                <w:sz w:val="27"/>
              </w:rPr>
              <w:t>е стол</w:t>
            </w:r>
            <w:r>
              <w:rPr>
                <w:w w:val="95"/>
                <w:sz w:val="27"/>
              </w:rPr>
              <w:t>ы</w:t>
            </w:r>
            <w:r w:rsidRPr="00547D9B">
              <w:rPr>
                <w:w w:val="95"/>
                <w:sz w:val="27"/>
              </w:rPr>
              <w:t xml:space="preserve"> с участием руководителей, главных специалистов, профсоюзов</w:t>
            </w:r>
            <w:r>
              <w:rPr>
                <w:w w:val="95"/>
                <w:sz w:val="27"/>
              </w:rPr>
              <w:t xml:space="preserve"> </w:t>
            </w:r>
            <w:r w:rsidRPr="00547D9B">
              <w:rPr>
                <w:w w:val="95"/>
                <w:sz w:val="27"/>
              </w:rPr>
              <w:t>с</w:t>
            </w:r>
            <w:r>
              <w:rPr>
                <w:w w:val="95"/>
                <w:sz w:val="27"/>
              </w:rPr>
              <w:t xml:space="preserve"> составлением</w:t>
            </w:r>
            <w:r w:rsidRPr="00547D9B">
              <w:rPr>
                <w:w w:val="95"/>
                <w:sz w:val="27"/>
              </w:rPr>
              <w:t xml:space="preserve"> соответствующего протокола (акта). </w:t>
            </w:r>
            <w:r>
              <w:rPr>
                <w:w w:val="95"/>
                <w:sz w:val="27"/>
              </w:rPr>
              <w:t>Проанализировать проводимую</w:t>
            </w:r>
            <w:r w:rsidRPr="00547D9B">
              <w:rPr>
                <w:w w:val="95"/>
                <w:sz w:val="27"/>
              </w:rPr>
              <w:t xml:space="preserve"> </w:t>
            </w:r>
            <w:r w:rsidR="00E805ED">
              <w:rPr>
                <w:w w:val="95"/>
                <w:sz w:val="27"/>
              </w:rPr>
              <w:t xml:space="preserve">работу по выявлению </w:t>
            </w:r>
            <w:r w:rsidRPr="00547D9B">
              <w:rPr>
                <w:w w:val="95"/>
                <w:sz w:val="27"/>
              </w:rPr>
              <w:t xml:space="preserve"> </w:t>
            </w:r>
            <w:r w:rsidR="00E805ED">
              <w:rPr>
                <w:w w:val="95"/>
                <w:sz w:val="27"/>
              </w:rPr>
              <w:t xml:space="preserve">и  </w:t>
            </w:r>
            <w:r>
              <w:rPr>
                <w:w w:val="95"/>
                <w:sz w:val="27"/>
              </w:rPr>
              <w:t>устранению</w:t>
            </w:r>
            <w:r w:rsidRPr="00547D9B">
              <w:rPr>
                <w:w w:val="95"/>
                <w:sz w:val="27"/>
              </w:rPr>
              <w:t xml:space="preserve"> </w:t>
            </w:r>
            <w:r w:rsidR="00E805ED">
              <w:rPr>
                <w:w w:val="95"/>
                <w:sz w:val="27"/>
              </w:rPr>
              <w:t xml:space="preserve"> </w:t>
            </w:r>
            <w:proofErr w:type="spellStart"/>
            <w:r>
              <w:rPr>
                <w:w w:val="95"/>
                <w:sz w:val="27"/>
              </w:rPr>
              <w:t>травмоопасных</w:t>
            </w:r>
            <w:proofErr w:type="spellEnd"/>
            <w:r w:rsidR="00E805ED">
              <w:rPr>
                <w:w w:val="95"/>
                <w:sz w:val="27"/>
              </w:rPr>
              <w:t xml:space="preserve"> ситуаций</w:t>
            </w:r>
            <w:r w:rsidR="00E805ED" w:rsidRPr="00547D9B">
              <w:rPr>
                <w:w w:val="95"/>
                <w:sz w:val="27"/>
              </w:rPr>
              <w:t xml:space="preserve"> </w:t>
            </w:r>
            <w:r w:rsidR="00E805ED">
              <w:rPr>
                <w:w w:val="95"/>
                <w:sz w:val="27"/>
              </w:rPr>
              <w:t>на производстве,</w:t>
            </w:r>
            <w:r w:rsidR="00E805ED" w:rsidRPr="00547D9B">
              <w:rPr>
                <w:w w:val="95"/>
                <w:sz w:val="27"/>
              </w:rPr>
              <w:t xml:space="preserve"> </w:t>
            </w:r>
            <w:r w:rsidR="00E805ED">
              <w:rPr>
                <w:w w:val="95"/>
                <w:sz w:val="27"/>
              </w:rPr>
              <w:t>принять меры</w:t>
            </w:r>
            <w:r w:rsidR="00E805ED" w:rsidRPr="00547D9B">
              <w:rPr>
                <w:w w:val="95"/>
                <w:sz w:val="27"/>
              </w:rPr>
              <w:t xml:space="preserve"> по их устранению</w:t>
            </w:r>
            <w:r w:rsidR="00E805ED">
              <w:rPr>
                <w:w w:val="95"/>
                <w:sz w:val="27"/>
              </w:rPr>
              <w:t>.</w:t>
            </w:r>
            <w:r w:rsidR="00F44E51" w:rsidRPr="00547D9B">
              <w:rPr>
                <w:w w:val="95"/>
                <w:sz w:val="27"/>
              </w:rPr>
              <w:t xml:space="preserve"> </w:t>
            </w:r>
            <w:r w:rsidR="00F44E51" w:rsidRPr="00547D9B">
              <w:rPr>
                <w:w w:val="95"/>
                <w:sz w:val="27"/>
              </w:rPr>
              <w:t xml:space="preserve">Рассмотреть вопрос о корректировке Систем управления охраной труда и разработки Руководства по реализации </w:t>
            </w:r>
            <w:r w:rsidR="00F44E51">
              <w:rPr>
                <w:w w:val="95"/>
                <w:sz w:val="27"/>
              </w:rPr>
              <w:t xml:space="preserve">Концепции </w:t>
            </w:r>
            <w:proofErr w:type="spellStart"/>
            <w:r w:rsidR="00F44E51">
              <w:rPr>
                <w:w w:val="95"/>
                <w:sz w:val="27"/>
              </w:rPr>
              <w:t>Vi</w:t>
            </w:r>
            <w:proofErr w:type="spellEnd"/>
            <w:r w:rsidR="00F44E51">
              <w:rPr>
                <w:w w:val="95"/>
                <w:sz w:val="27"/>
                <w:lang w:val="en-US"/>
              </w:rPr>
              <w:t>s</w:t>
            </w:r>
            <w:proofErr w:type="spellStart"/>
            <w:r w:rsidR="00F44E51">
              <w:rPr>
                <w:w w:val="95"/>
                <w:sz w:val="27"/>
              </w:rPr>
              <w:t>ion</w:t>
            </w:r>
            <w:proofErr w:type="spellEnd"/>
            <w:r w:rsidR="00F44E51">
              <w:rPr>
                <w:w w:val="95"/>
                <w:sz w:val="27"/>
              </w:rPr>
              <w:t xml:space="preserve"> </w:t>
            </w:r>
            <w:proofErr w:type="spellStart"/>
            <w:r w:rsidR="00F44E51">
              <w:rPr>
                <w:w w:val="95"/>
                <w:sz w:val="27"/>
              </w:rPr>
              <w:t>Zero</w:t>
            </w:r>
            <w:proofErr w:type="spellEnd"/>
            <w:r w:rsidR="00F44E51">
              <w:rPr>
                <w:w w:val="95"/>
                <w:sz w:val="27"/>
              </w:rPr>
              <w:t xml:space="preserve">, </w:t>
            </w:r>
            <w:proofErr w:type="gramStart"/>
            <w:r w:rsidR="00F44E51">
              <w:rPr>
                <w:w w:val="95"/>
                <w:sz w:val="27"/>
              </w:rPr>
              <w:t>включающую</w:t>
            </w:r>
            <w:proofErr w:type="gramEnd"/>
            <w:r w:rsidR="00F44E51">
              <w:rPr>
                <w:w w:val="95"/>
                <w:sz w:val="27"/>
              </w:rPr>
              <w:t xml:space="preserve"> семь</w:t>
            </w:r>
            <w:r w:rsidR="00F44E51" w:rsidRPr="00547D9B">
              <w:rPr>
                <w:w w:val="95"/>
                <w:sz w:val="27"/>
              </w:rPr>
              <w:t xml:space="preserve"> "золотых правил".</w:t>
            </w:r>
          </w:p>
        </w:tc>
        <w:tc>
          <w:tcPr>
            <w:tcW w:w="1575" w:type="dxa"/>
          </w:tcPr>
          <w:p w:rsidR="005B299C" w:rsidRPr="00547D9B" w:rsidRDefault="005B299C" w:rsidP="00EB61AE">
            <w:pPr>
              <w:pStyle w:val="TableParagraph"/>
              <w:spacing w:line="268" w:lineRule="exact"/>
              <w:ind w:left="97" w:right="74"/>
              <w:jc w:val="center"/>
              <w:rPr>
                <w:w w:val="95"/>
                <w:sz w:val="27"/>
              </w:rPr>
            </w:pPr>
            <w:r>
              <w:rPr>
                <w:w w:val="95"/>
                <w:sz w:val="27"/>
              </w:rPr>
              <w:t>с</w:t>
            </w:r>
            <w:r w:rsidRPr="00547D9B">
              <w:rPr>
                <w:w w:val="95"/>
                <w:sz w:val="27"/>
              </w:rPr>
              <w:t xml:space="preserve"> </w:t>
            </w:r>
            <w:r w:rsidR="00EB61AE">
              <w:rPr>
                <w:w w:val="95"/>
                <w:sz w:val="27"/>
              </w:rPr>
              <w:t>1</w:t>
            </w:r>
            <w:r w:rsidR="00E805ED">
              <w:rPr>
                <w:w w:val="95"/>
                <w:sz w:val="27"/>
              </w:rPr>
              <w:t>4</w:t>
            </w:r>
            <w:r>
              <w:rPr>
                <w:w w:val="95"/>
                <w:sz w:val="27"/>
              </w:rPr>
              <w:t>.</w:t>
            </w:r>
            <w:r w:rsidR="00E805ED">
              <w:rPr>
                <w:w w:val="95"/>
                <w:sz w:val="27"/>
              </w:rPr>
              <w:t>10</w:t>
            </w:r>
            <w:r>
              <w:rPr>
                <w:w w:val="95"/>
                <w:sz w:val="27"/>
              </w:rPr>
              <w:t>.202</w:t>
            </w:r>
            <w:r w:rsidR="00EB61AE">
              <w:rPr>
                <w:w w:val="95"/>
                <w:sz w:val="27"/>
              </w:rPr>
              <w:t>4</w:t>
            </w:r>
          </w:p>
          <w:p w:rsidR="005B299C" w:rsidRDefault="005B299C" w:rsidP="00E805ED">
            <w:pPr>
              <w:pStyle w:val="TableParagraph"/>
              <w:spacing w:line="265" w:lineRule="exact"/>
              <w:ind w:left="91" w:right="77"/>
              <w:jc w:val="center"/>
              <w:rPr>
                <w:w w:val="95"/>
                <w:sz w:val="27"/>
              </w:rPr>
            </w:pPr>
            <w:r w:rsidRPr="00547D9B">
              <w:rPr>
                <w:w w:val="95"/>
                <w:sz w:val="27"/>
              </w:rPr>
              <w:t xml:space="preserve">по </w:t>
            </w:r>
            <w:r w:rsidR="00EB61AE">
              <w:rPr>
                <w:w w:val="95"/>
                <w:sz w:val="27"/>
              </w:rPr>
              <w:t>1</w:t>
            </w:r>
            <w:r w:rsidR="00E805ED">
              <w:rPr>
                <w:w w:val="95"/>
                <w:sz w:val="27"/>
              </w:rPr>
              <w:t>8</w:t>
            </w:r>
            <w:r>
              <w:rPr>
                <w:w w:val="95"/>
                <w:sz w:val="27"/>
              </w:rPr>
              <w:t>.</w:t>
            </w:r>
            <w:r w:rsidR="00E805ED">
              <w:rPr>
                <w:w w:val="95"/>
                <w:sz w:val="27"/>
              </w:rPr>
              <w:t>10</w:t>
            </w:r>
            <w:r>
              <w:rPr>
                <w:w w:val="95"/>
                <w:sz w:val="27"/>
              </w:rPr>
              <w:t>.202</w:t>
            </w:r>
            <w:r w:rsidR="00EB61AE">
              <w:rPr>
                <w:w w:val="95"/>
                <w:sz w:val="27"/>
              </w:rPr>
              <w:t>4</w:t>
            </w:r>
          </w:p>
        </w:tc>
        <w:tc>
          <w:tcPr>
            <w:tcW w:w="2376" w:type="dxa"/>
          </w:tcPr>
          <w:p w:rsidR="005B299C" w:rsidRPr="00547D9B" w:rsidRDefault="005B299C" w:rsidP="005B299C">
            <w:pPr>
              <w:pStyle w:val="TableParagraph"/>
              <w:spacing w:line="268" w:lineRule="exact"/>
              <w:ind w:left="125"/>
              <w:jc w:val="both"/>
              <w:rPr>
                <w:w w:val="95"/>
                <w:sz w:val="27"/>
              </w:rPr>
            </w:pPr>
            <w:r w:rsidRPr="00547D9B">
              <w:rPr>
                <w:w w:val="95"/>
                <w:sz w:val="27"/>
              </w:rPr>
              <w:t>организации</w:t>
            </w:r>
          </w:p>
          <w:p w:rsidR="005B299C" w:rsidRDefault="005B299C" w:rsidP="005B299C">
            <w:pPr>
              <w:pStyle w:val="TableParagraph"/>
              <w:spacing w:line="277" w:lineRule="exact"/>
              <w:ind w:left="124"/>
              <w:jc w:val="both"/>
              <w:rPr>
                <w:w w:val="95"/>
                <w:sz w:val="27"/>
              </w:rPr>
            </w:pPr>
            <w:r w:rsidRPr="00547D9B">
              <w:rPr>
                <w:w w:val="95"/>
                <w:sz w:val="27"/>
              </w:rPr>
              <w:t>района, профсоюзн</w:t>
            </w:r>
            <w:r>
              <w:rPr>
                <w:w w:val="95"/>
                <w:sz w:val="27"/>
              </w:rPr>
              <w:t>ы</w:t>
            </w:r>
            <w:r w:rsidRPr="00547D9B">
              <w:rPr>
                <w:w w:val="95"/>
                <w:sz w:val="27"/>
              </w:rPr>
              <w:t>е комитеты</w:t>
            </w:r>
          </w:p>
        </w:tc>
      </w:tr>
      <w:tr w:rsidR="00F44E51" w:rsidRPr="00547D9B" w:rsidTr="00F44E51">
        <w:trPr>
          <w:gridAfter w:val="1"/>
          <w:wAfter w:w="6" w:type="dxa"/>
          <w:trHeight w:val="1133"/>
        </w:trPr>
        <w:tc>
          <w:tcPr>
            <w:tcW w:w="562" w:type="dxa"/>
          </w:tcPr>
          <w:p w:rsidR="00F44E51" w:rsidRPr="00547D9B" w:rsidRDefault="00F44E51" w:rsidP="00A37D46">
            <w:pPr>
              <w:pStyle w:val="TableParagraph"/>
              <w:spacing w:line="269" w:lineRule="exact"/>
              <w:ind w:left="124"/>
              <w:jc w:val="both"/>
              <w:rPr>
                <w:w w:val="95"/>
                <w:sz w:val="27"/>
              </w:rPr>
            </w:pPr>
            <w:r w:rsidRPr="00547D9B">
              <w:rPr>
                <w:w w:val="95"/>
                <w:sz w:val="27"/>
              </w:rPr>
              <w:t>13</w:t>
            </w:r>
          </w:p>
        </w:tc>
        <w:tc>
          <w:tcPr>
            <w:tcW w:w="5074" w:type="dxa"/>
          </w:tcPr>
          <w:p w:rsidR="00F44E51" w:rsidRPr="00547D9B" w:rsidRDefault="00F44E51" w:rsidP="00A37D46">
            <w:pPr>
              <w:pStyle w:val="TableParagraph"/>
              <w:spacing w:line="268" w:lineRule="exact"/>
              <w:jc w:val="both"/>
              <w:rPr>
                <w:w w:val="95"/>
                <w:sz w:val="27"/>
              </w:rPr>
            </w:pPr>
            <w:r>
              <w:rPr>
                <w:w w:val="95"/>
                <w:sz w:val="27"/>
              </w:rPr>
              <w:t>Информацию</w:t>
            </w:r>
            <w:r w:rsidRPr="00547D9B">
              <w:rPr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о</w:t>
            </w:r>
            <w:r w:rsidRPr="00547D9B">
              <w:rPr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результатах</w:t>
            </w:r>
            <w:r w:rsidRPr="00547D9B">
              <w:rPr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проведенной Недели нулевого травматизма</w:t>
            </w:r>
            <w:r w:rsidRPr="00547D9B">
              <w:rPr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представить</w:t>
            </w:r>
            <w:r w:rsidRPr="00547D9B">
              <w:rPr>
                <w:w w:val="95"/>
                <w:sz w:val="27"/>
              </w:rPr>
              <w:t xml:space="preserve"> в управление по т</w:t>
            </w:r>
            <w:r>
              <w:rPr>
                <w:w w:val="95"/>
                <w:sz w:val="27"/>
              </w:rPr>
              <w:t>руду, занятости и социальной защи</w:t>
            </w:r>
            <w:r w:rsidRPr="00547D9B">
              <w:rPr>
                <w:w w:val="95"/>
                <w:sz w:val="27"/>
              </w:rPr>
              <w:t>те</w:t>
            </w:r>
          </w:p>
        </w:tc>
        <w:tc>
          <w:tcPr>
            <w:tcW w:w="1575" w:type="dxa"/>
          </w:tcPr>
          <w:p w:rsidR="00F44E51" w:rsidRPr="00547D9B" w:rsidRDefault="00F44E51" w:rsidP="00A37D46">
            <w:pPr>
              <w:pStyle w:val="TableParagraph"/>
              <w:spacing w:line="265" w:lineRule="exact"/>
              <w:ind w:left="97" w:right="62"/>
              <w:jc w:val="center"/>
              <w:rPr>
                <w:w w:val="95"/>
                <w:sz w:val="27"/>
              </w:rPr>
            </w:pPr>
            <w:r w:rsidRPr="00547D9B">
              <w:rPr>
                <w:w w:val="95"/>
                <w:sz w:val="27"/>
              </w:rPr>
              <w:t>до</w:t>
            </w:r>
          </w:p>
          <w:p w:rsidR="00F44E51" w:rsidRPr="00547D9B" w:rsidRDefault="00F44E51" w:rsidP="00A37D46">
            <w:pPr>
              <w:pStyle w:val="TableParagraph"/>
              <w:spacing w:line="302" w:lineRule="exact"/>
              <w:ind w:left="97" w:right="75"/>
              <w:jc w:val="center"/>
              <w:rPr>
                <w:w w:val="95"/>
                <w:sz w:val="27"/>
              </w:rPr>
            </w:pPr>
            <w:r>
              <w:rPr>
                <w:w w:val="95"/>
                <w:sz w:val="27"/>
              </w:rPr>
              <w:t>21.10</w:t>
            </w:r>
            <w:r w:rsidRPr="00547D9B">
              <w:rPr>
                <w:w w:val="95"/>
                <w:sz w:val="27"/>
              </w:rPr>
              <w:t>.202</w:t>
            </w:r>
            <w:r>
              <w:rPr>
                <w:w w:val="95"/>
                <w:sz w:val="27"/>
              </w:rPr>
              <w:t>4</w:t>
            </w:r>
          </w:p>
        </w:tc>
        <w:tc>
          <w:tcPr>
            <w:tcW w:w="2376" w:type="dxa"/>
          </w:tcPr>
          <w:p w:rsidR="00F44E51" w:rsidRPr="00547D9B" w:rsidRDefault="00F44E51" w:rsidP="00A37D46">
            <w:pPr>
              <w:pStyle w:val="TableParagraph"/>
              <w:spacing w:line="265" w:lineRule="exact"/>
              <w:ind w:left="125"/>
              <w:jc w:val="both"/>
              <w:rPr>
                <w:w w:val="95"/>
                <w:sz w:val="27"/>
              </w:rPr>
            </w:pPr>
            <w:r>
              <w:rPr>
                <w:w w:val="95"/>
                <w:sz w:val="27"/>
              </w:rPr>
              <w:t>о</w:t>
            </w:r>
            <w:r w:rsidRPr="00547D9B">
              <w:rPr>
                <w:w w:val="95"/>
                <w:sz w:val="27"/>
              </w:rPr>
              <w:t>рганизации</w:t>
            </w:r>
            <w:r>
              <w:rPr>
                <w:w w:val="95"/>
                <w:sz w:val="27"/>
              </w:rPr>
              <w:t xml:space="preserve"> </w:t>
            </w:r>
            <w:r w:rsidRPr="00547D9B">
              <w:rPr>
                <w:w w:val="95"/>
                <w:sz w:val="27"/>
              </w:rPr>
              <w:t>района</w:t>
            </w:r>
          </w:p>
        </w:tc>
      </w:tr>
    </w:tbl>
    <w:p w:rsidR="00547D9B" w:rsidRDefault="00547D9B" w:rsidP="00F44E51">
      <w:pPr>
        <w:spacing w:before="1"/>
        <w:ind w:right="235"/>
        <w:jc w:val="both"/>
        <w:rPr>
          <w:sz w:val="30"/>
        </w:rPr>
      </w:pPr>
      <w:bookmarkStart w:id="0" w:name="_GoBack"/>
      <w:bookmarkEnd w:id="0"/>
    </w:p>
    <w:sectPr w:rsidR="00547D9B">
      <w:pgSz w:w="11910" w:h="16840"/>
      <w:pgMar w:top="1040" w:right="62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A6154"/>
    <w:multiLevelType w:val="hybridMultilevel"/>
    <w:tmpl w:val="51CC5B94"/>
    <w:lvl w:ilvl="0" w:tplc="9FDEAFDC">
      <w:start w:val="1"/>
      <w:numFmt w:val="decimal"/>
      <w:lvlText w:val="%1."/>
      <w:lvlJc w:val="left"/>
      <w:pPr>
        <w:ind w:left="956" w:hanging="705"/>
      </w:pPr>
      <w:rPr>
        <w:rFonts w:hint="default"/>
        <w:b/>
        <w:bCs/>
        <w:w w:val="99"/>
        <w:lang w:val="ru-RU" w:eastAsia="en-US" w:bidi="ar-SA"/>
      </w:rPr>
    </w:lvl>
    <w:lvl w:ilvl="1" w:tplc="1C2647B6">
      <w:numFmt w:val="bullet"/>
      <w:lvlText w:val="•"/>
      <w:lvlJc w:val="left"/>
      <w:pPr>
        <w:ind w:left="1846" w:hanging="705"/>
      </w:pPr>
      <w:rPr>
        <w:rFonts w:hint="default"/>
        <w:lang w:val="ru-RU" w:eastAsia="en-US" w:bidi="ar-SA"/>
      </w:rPr>
    </w:lvl>
    <w:lvl w:ilvl="2" w:tplc="98C43CCE">
      <w:numFmt w:val="bullet"/>
      <w:lvlText w:val="•"/>
      <w:lvlJc w:val="left"/>
      <w:pPr>
        <w:ind w:left="2733" w:hanging="705"/>
      </w:pPr>
      <w:rPr>
        <w:rFonts w:hint="default"/>
        <w:lang w:val="ru-RU" w:eastAsia="en-US" w:bidi="ar-SA"/>
      </w:rPr>
    </w:lvl>
    <w:lvl w:ilvl="3" w:tplc="0A665C9C">
      <w:numFmt w:val="bullet"/>
      <w:lvlText w:val="•"/>
      <w:lvlJc w:val="left"/>
      <w:pPr>
        <w:ind w:left="3620" w:hanging="705"/>
      </w:pPr>
      <w:rPr>
        <w:rFonts w:hint="default"/>
        <w:lang w:val="ru-RU" w:eastAsia="en-US" w:bidi="ar-SA"/>
      </w:rPr>
    </w:lvl>
    <w:lvl w:ilvl="4" w:tplc="2C729BFA">
      <w:numFmt w:val="bullet"/>
      <w:lvlText w:val="•"/>
      <w:lvlJc w:val="left"/>
      <w:pPr>
        <w:ind w:left="4507" w:hanging="705"/>
      </w:pPr>
      <w:rPr>
        <w:rFonts w:hint="default"/>
        <w:lang w:val="ru-RU" w:eastAsia="en-US" w:bidi="ar-SA"/>
      </w:rPr>
    </w:lvl>
    <w:lvl w:ilvl="5" w:tplc="52840F5C">
      <w:numFmt w:val="bullet"/>
      <w:lvlText w:val="•"/>
      <w:lvlJc w:val="left"/>
      <w:pPr>
        <w:ind w:left="5394" w:hanging="705"/>
      </w:pPr>
      <w:rPr>
        <w:rFonts w:hint="default"/>
        <w:lang w:val="ru-RU" w:eastAsia="en-US" w:bidi="ar-SA"/>
      </w:rPr>
    </w:lvl>
    <w:lvl w:ilvl="6" w:tplc="A85A06F4">
      <w:numFmt w:val="bullet"/>
      <w:lvlText w:val="•"/>
      <w:lvlJc w:val="left"/>
      <w:pPr>
        <w:ind w:left="6281" w:hanging="705"/>
      </w:pPr>
      <w:rPr>
        <w:rFonts w:hint="default"/>
        <w:lang w:val="ru-RU" w:eastAsia="en-US" w:bidi="ar-SA"/>
      </w:rPr>
    </w:lvl>
    <w:lvl w:ilvl="7" w:tplc="018CCD0C">
      <w:numFmt w:val="bullet"/>
      <w:lvlText w:val="•"/>
      <w:lvlJc w:val="left"/>
      <w:pPr>
        <w:ind w:left="7168" w:hanging="705"/>
      </w:pPr>
      <w:rPr>
        <w:rFonts w:hint="default"/>
        <w:lang w:val="ru-RU" w:eastAsia="en-US" w:bidi="ar-SA"/>
      </w:rPr>
    </w:lvl>
    <w:lvl w:ilvl="8" w:tplc="E7CE4DAE">
      <w:numFmt w:val="bullet"/>
      <w:lvlText w:val="•"/>
      <w:lvlJc w:val="left"/>
      <w:pPr>
        <w:ind w:left="8055" w:hanging="70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45E91"/>
    <w:rsid w:val="0018480A"/>
    <w:rsid w:val="0021473F"/>
    <w:rsid w:val="002846F0"/>
    <w:rsid w:val="002F6EAE"/>
    <w:rsid w:val="00445E91"/>
    <w:rsid w:val="004D4B2F"/>
    <w:rsid w:val="00547D9B"/>
    <w:rsid w:val="005B299C"/>
    <w:rsid w:val="006072F7"/>
    <w:rsid w:val="0088554E"/>
    <w:rsid w:val="00B676E9"/>
    <w:rsid w:val="00C271F0"/>
    <w:rsid w:val="00DA30D5"/>
    <w:rsid w:val="00E805ED"/>
    <w:rsid w:val="00EB61AE"/>
    <w:rsid w:val="00F4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49" w:lineRule="exact"/>
      <w:ind w:left="252" w:hanging="705"/>
      <w:jc w:val="both"/>
      <w:outlineLvl w:val="0"/>
    </w:pPr>
    <w:rPr>
      <w:b/>
      <w:bCs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1"/>
      <w:szCs w:val="31"/>
    </w:rPr>
  </w:style>
  <w:style w:type="paragraph" w:styleId="a4">
    <w:name w:val="List Paragraph"/>
    <w:basedOn w:val="a"/>
    <w:uiPriority w:val="1"/>
    <w:qFormat/>
    <w:pPr>
      <w:ind w:left="252" w:hanging="3"/>
      <w:jc w:val="both"/>
    </w:pPr>
  </w:style>
  <w:style w:type="paragraph" w:customStyle="1" w:styleId="TableParagraph">
    <w:name w:val="Table Paragraph"/>
    <w:basedOn w:val="a"/>
    <w:uiPriority w:val="1"/>
    <w:qFormat/>
    <w:pPr>
      <w:ind w:left="126"/>
    </w:pPr>
  </w:style>
  <w:style w:type="paragraph" w:styleId="a5">
    <w:name w:val="Balloon Text"/>
    <w:basedOn w:val="a"/>
    <w:link w:val="a6"/>
    <w:uiPriority w:val="99"/>
    <w:semiHidden/>
    <w:unhideWhenUsed/>
    <w:rsid w:val="00547D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7D9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49" w:lineRule="exact"/>
      <w:ind w:left="252" w:hanging="705"/>
      <w:jc w:val="both"/>
      <w:outlineLvl w:val="0"/>
    </w:pPr>
    <w:rPr>
      <w:b/>
      <w:bCs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1"/>
      <w:szCs w:val="31"/>
    </w:rPr>
  </w:style>
  <w:style w:type="paragraph" w:styleId="a4">
    <w:name w:val="List Paragraph"/>
    <w:basedOn w:val="a"/>
    <w:uiPriority w:val="1"/>
    <w:qFormat/>
    <w:pPr>
      <w:ind w:left="252" w:hanging="3"/>
      <w:jc w:val="both"/>
    </w:pPr>
  </w:style>
  <w:style w:type="paragraph" w:customStyle="1" w:styleId="TableParagraph">
    <w:name w:val="Table Paragraph"/>
    <w:basedOn w:val="a"/>
    <w:uiPriority w:val="1"/>
    <w:qFormat/>
    <w:pPr>
      <w:ind w:left="126"/>
    </w:pPr>
  </w:style>
  <w:style w:type="paragraph" w:styleId="a5">
    <w:name w:val="Balloon Text"/>
    <w:basedOn w:val="a"/>
    <w:link w:val="a6"/>
    <w:uiPriority w:val="99"/>
    <w:semiHidden/>
    <w:unhideWhenUsed/>
    <w:rsid w:val="00547D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7D9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Вершко Роман</dc:creator>
  <cp:lastModifiedBy>Вершко Роман</cp:lastModifiedBy>
  <cp:revision>3</cp:revision>
  <cp:lastPrinted>2024-10-04T06:52:00Z</cp:lastPrinted>
  <dcterms:created xsi:type="dcterms:W3CDTF">2024-10-04T11:01:00Z</dcterms:created>
  <dcterms:modified xsi:type="dcterms:W3CDTF">2024-10-04T11:07:00Z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LastSaved">
    <vt:filetime>2024-06-19T00:00:00Z</vt:filetime>
  </property>
</Properties>
</file>